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C17B27" w14:textId="77777777" w:rsidR="00CA5F75" w:rsidRPr="00CC770E" w:rsidRDefault="00CA5F75" w:rsidP="00ED0BF4">
      <w:pPr>
        <w:jc w:val="center"/>
        <w:rPr>
          <w:rFonts w:asciiTheme="minorHAnsi" w:hAnsiTheme="minorHAnsi" w:cstheme="minorHAnsi"/>
          <w:sz w:val="24"/>
          <w:szCs w:val="24"/>
        </w:rPr>
      </w:pPr>
      <w:r w:rsidRPr="00CC770E">
        <w:rPr>
          <w:rFonts w:asciiTheme="minorHAnsi" w:hAnsiTheme="minorHAnsi" w:cstheme="minorHAnsi"/>
          <w:noProof/>
        </w:rPr>
        <w:drawing>
          <wp:inline distT="0" distB="0" distL="0" distR="0" wp14:anchorId="7A562D3E" wp14:editId="79CE2666">
            <wp:extent cx="789305" cy="1041991"/>
            <wp:effectExtent l="0" t="0" r="0" b="63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254" cy="1043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5120A0" w14:textId="70832453" w:rsidR="00ED0BF4" w:rsidRPr="00CC770E" w:rsidRDefault="00ED0BF4" w:rsidP="00ED0BF4">
      <w:pPr>
        <w:jc w:val="center"/>
        <w:rPr>
          <w:rFonts w:asciiTheme="minorHAnsi" w:hAnsiTheme="minorHAnsi" w:cstheme="minorHAnsi"/>
          <w:sz w:val="24"/>
          <w:szCs w:val="24"/>
        </w:rPr>
      </w:pPr>
      <w:r w:rsidRPr="00CC770E">
        <w:rPr>
          <w:rFonts w:asciiTheme="minorHAnsi" w:hAnsiTheme="minorHAnsi" w:cstheme="minorHAnsi"/>
          <w:sz w:val="24"/>
          <w:szCs w:val="24"/>
        </w:rPr>
        <w:t xml:space="preserve">COMUNE DI </w:t>
      </w:r>
      <w:r w:rsidR="00CA5F75" w:rsidRPr="00CC770E">
        <w:rPr>
          <w:rFonts w:asciiTheme="minorHAnsi" w:hAnsiTheme="minorHAnsi" w:cstheme="minorHAnsi"/>
          <w:sz w:val="24"/>
          <w:szCs w:val="24"/>
        </w:rPr>
        <w:t>NOVIGLIO</w:t>
      </w:r>
    </w:p>
    <w:p w14:paraId="635D5A30" w14:textId="77777777" w:rsidR="00ED0BF4" w:rsidRPr="00CC770E" w:rsidRDefault="00ED0BF4" w:rsidP="00ED0BF4">
      <w:pPr>
        <w:spacing w:after="0"/>
        <w:jc w:val="center"/>
        <w:rPr>
          <w:rFonts w:asciiTheme="minorHAnsi" w:hAnsiTheme="minorHAnsi" w:cstheme="minorHAnsi"/>
          <w:sz w:val="24"/>
          <w:szCs w:val="24"/>
        </w:rPr>
      </w:pPr>
    </w:p>
    <w:p w14:paraId="0F59C8E5" w14:textId="5A012AA7" w:rsidR="00ED0BF4" w:rsidRPr="00CC770E" w:rsidRDefault="00ED0BF4" w:rsidP="00ED0BF4">
      <w:pPr>
        <w:spacing w:after="0"/>
        <w:jc w:val="center"/>
        <w:rPr>
          <w:rFonts w:asciiTheme="minorHAnsi" w:hAnsiTheme="minorHAnsi" w:cstheme="minorHAnsi"/>
          <w:sz w:val="24"/>
          <w:szCs w:val="24"/>
        </w:rPr>
      </w:pPr>
      <w:r w:rsidRPr="00CC770E">
        <w:rPr>
          <w:rFonts w:asciiTheme="minorHAnsi" w:hAnsiTheme="minorHAnsi" w:cstheme="minorHAnsi"/>
          <w:sz w:val="24"/>
          <w:szCs w:val="24"/>
        </w:rPr>
        <w:t xml:space="preserve">ALLEGATO </w:t>
      </w:r>
      <w:r w:rsidR="003E6DDF">
        <w:rPr>
          <w:rFonts w:asciiTheme="minorHAnsi" w:hAnsiTheme="minorHAnsi" w:cstheme="minorHAnsi"/>
          <w:sz w:val="24"/>
          <w:szCs w:val="24"/>
        </w:rPr>
        <w:t>C</w:t>
      </w:r>
      <w:r w:rsidRPr="00CC770E">
        <w:rPr>
          <w:rFonts w:asciiTheme="minorHAnsi" w:hAnsiTheme="minorHAnsi" w:cstheme="minorHAnsi"/>
          <w:sz w:val="24"/>
          <w:szCs w:val="24"/>
        </w:rPr>
        <w:t xml:space="preserve"> alla DELIBERAZIONE DEL CONSIGLIO COMUNALE N. </w:t>
      </w:r>
      <w:r w:rsidRPr="00CC770E">
        <w:rPr>
          <w:rFonts w:asciiTheme="minorHAnsi" w:hAnsiTheme="minorHAnsi" w:cstheme="minorHAnsi"/>
          <w:sz w:val="24"/>
          <w:szCs w:val="24"/>
          <w:highlight w:val="yellow"/>
        </w:rPr>
        <w:t>…</w:t>
      </w:r>
      <w:r w:rsidRPr="00CC770E">
        <w:rPr>
          <w:rFonts w:asciiTheme="minorHAnsi" w:hAnsiTheme="minorHAnsi" w:cstheme="minorHAnsi"/>
          <w:sz w:val="24"/>
          <w:szCs w:val="24"/>
        </w:rPr>
        <w:t xml:space="preserve"> DEL</w:t>
      </w:r>
      <w:r w:rsidR="00CE6E7B">
        <w:rPr>
          <w:rFonts w:asciiTheme="minorHAnsi" w:hAnsiTheme="minorHAnsi" w:cstheme="minorHAnsi"/>
          <w:sz w:val="24"/>
          <w:szCs w:val="24"/>
        </w:rPr>
        <w:t xml:space="preserve"> 15</w:t>
      </w:r>
      <w:r w:rsidRPr="00CE6E7B">
        <w:rPr>
          <w:rFonts w:asciiTheme="minorHAnsi" w:hAnsiTheme="minorHAnsi" w:cstheme="minorHAnsi"/>
          <w:sz w:val="24"/>
          <w:szCs w:val="24"/>
        </w:rPr>
        <w:t>/</w:t>
      </w:r>
      <w:r w:rsidR="00CE6E7B" w:rsidRPr="00CE6E7B">
        <w:rPr>
          <w:rFonts w:asciiTheme="minorHAnsi" w:hAnsiTheme="minorHAnsi" w:cstheme="minorHAnsi"/>
          <w:sz w:val="24"/>
          <w:szCs w:val="24"/>
        </w:rPr>
        <w:t>05</w:t>
      </w:r>
      <w:r w:rsidRPr="00CE6E7B">
        <w:rPr>
          <w:rFonts w:asciiTheme="minorHAnsi" w:hAnsiTheme="minorHAnsi" w:cstheme="minorHAnsi"/>
          <w:sz w:val="24"/>
          <w:szCs w:val="24"/>
        </w:rPr>
        <w:t>/</w:t>
      </w:r>
      <w:r w:rsidR="002C4195" w:rsidRPr="00CE6E7B">
        <w:rPr>
          <w:rFonts w:asciiTheme="minorHAnsi" w:hAnsiTheme="minorHAnsi" w:cstheme="minorHAnsi"/>
          <w:sz w:val="24"/>
          <w:szCs w:val="24"/>
        </w:rPr>
        <w:t>202</w:t>
      </w:r>
      <w:r w:rsidR="003E6DDF" w:rsidRPr="00CE6E7B">
        <w:rPr>
          <w:rFonts w:asciiTheme="minorHAnsi" w:hAnsiTheme="minorHAnsi" w:cstheme="minorHAnsi"/>
          <w:sz w:val="24"/>
          <w:szCs w:val="24"/>
        </w:rPr>
        <w:t>4</w:t>
      </w:r>
    </w:p>
    <w:p w14:paraId="283EF6A2" w14:textId="77777777" w:rsidR="003A5954" w:rsidRPr="00CC770E" w:rsidRDefault="003A5954" w:rsidP="003A5954">
      <w:pPr>
        <w:rPr>
          <w:rFonts w:asciiTheme="minorHAnsi" w:hAnsiTheme="minorHAnsi" w:cstheme="minorHAnsi"/>
        </w:rPr>
      </w:pPr>
    </w:p>
    <w:p w14:paraId="3F3F97C5" w14:textId="5DCFD236" w:rsidR="003A5954" w:rsidRPr="00CC770E" w:rsidRDefault="00CC770E" w:rsidP="003A5954">
      <w:pPr>
        <w:spacing w:after="0" w:line="240" w:lineRule="auto"/>
        <w:rPr>
          <w:rFonts w:asciiTheme="minorHAnsi" w:hAnsiTheme="minorHAnsi" w:cstheme="minorHAnsi"/>
          <w:bCs/>
          <w:color w:val="FF0000"/>
          <w:sz w:val="24"/>
          <w:szCs w:val="24"/>
        </w:rPr>
      </w:pPr>
      <w:r w:rsidRPr="00CC770E">
        <w:rPr>
          <w:rFonts w:asciiTheme="minorHAnsi" w:hAnsiTheme="minorHAnsi" w:cstheme="minorHAnsi"/>
          <w:b/>
          <w:sz w:val="24"/>
          <w:szCs w:val="24"/>
        </w:rPr>
        <w:t>1</w:t>
      </w:r>
      <w:r w:rsidR="003A5954" w:rsidRPr="00CC770E">
        <w:rPr>
          <w:rFonts w:asciiTheme="minorHAnsi" w:hAnsiTheme="minorHAnsi" w:cstheme="minorHAnsi"/>
          <w:b/>
          <w:sz w:val="24"/>
          <w:szCs w:val="24"/>
        </w:rPr>
        <w:t>. Ripartizione copertura costi tra utenze domestiche e non domestiche</w:t>
      </w:r>
      <w:r w:rsidR="00AF1F0F" w:rsidRPr="00CC770E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05AE34B7" w14:textId="77777777" w:rsidR="003A5954" w:rsidRPr="00CC770E" w:rsidRDefault="003A5954" w:rsidP="003A5954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AB628D6" w14:textId="77777777" w:rsidR="00A17105" w:rsidRPr="003E6DDF" w:rsidRDefault="00A17105" w:rsidP="003E6DDF">
      <w:pPr>
        <w:spacing w:after="0"/>
        <w:jc w:val="both"/>
        <w:rPr>
          <w:rFonts w:asciiTheme="minorHAnsi" w:hAnsiTheme="minorHAnsi" w:cstheme="minorHAnsi"/>
        </w:rPr>
      </w:pPr>
      <w:r w:rsidRPr="003E6DDF">
        <w:rPr>
          <w:rFonts w:asciiTheme="minorHAnsi" w:hAnsiTheme="minorHAnsi" w:cstheme="minorHAnsi"/>
        </w:rPr>
        <w:t>La ripartizione dei costi tra le due macrocategorie (utenze domestiche e non domestiche) deve avvenire secondo “criteri razionali” e assicurando comunque l’agevolazione prevista per le utenze domestiche (che si analizzerà più avanti). Il riferimento a “criteri razionali” implica:</w:t>
      </w:r>
    </w:p>
    <w:p w14:paraId="59494892" w14:textId="77777777" w:rsidR="00A17105" w:rsidRPr="003E6DDF" w:rsidRDefault="00A17105" w:rsidP="003E6DDF">
      <w:pPr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3E6DDF">
        <w:rPr>
          <w:rFonts w:asciiTheme="minorHAnsi" w:hAnsiTheme="minorHAnsi" w:cstheme="minorHAnsi"/>
        </w:rPr>
        <w:t>la necessità di esplicitare il criterio utilizzato, con correlativa insufficienza di una ripartizione priva di motivazione o meramente apodittica;</w:t>
      </w:r>
    </w:p>
    <w:p w14:paraId="6B71F708" w14:textId="77777777" w:rsidR="00A17105" w:rsidRPr="003E6DDF" w:rsidRDefault="00A17105" w:rsidP="003E6DDF">
      <w:pPr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3E6DDF">
        <w:rPr>
          <w:rFonts w:asciiTheme="minorHAnsi" w:hAnsiTheme="minorHAnsi" w:cstheme="minorHAnsi"/>
        </w:rPr>
        <w:t>la razionalità del criterio, che deve quindi fondarsi su fatti o situazioni effettivamente indicative della globale attitudine a produrre rifiuti delle due macrocategorie di utenza;</w:t>
      </w:r>
    </w:p>
    <w:p w14:paraId="0E1EE0A0" w14:textId="77777777" w:rsidR="00A17105" w:rsidRPr="003E6DDF" w:rsidRDefault="00A17105" w:rsidP="003E6DDF">
      <w:pPr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</w:rPr>
      </w:pPr>
      <w:r w:rsidRPr="003E6DDF">
        <w:rPr>
          <w:rFonts w:asciiTheme="minorHAnsi" w:hAnsiTheme="minorHAnsi" w:cstheme="minorHAnsi"/>
        </w:rPr>
        <w:t>la possibile pluralità di sistemi di ripartizione, individuabili in maniera certamente discrezionale, ma non arbitraria.</w:t>
      </w:r>
    </w:p>
    <w:p w14:paraId="6B4C9868" w14:textId="6C87FFBD" w:rsidR="00A17105" w:rsidRPr="003E6DDF" w:rsidRDefault="00A17105" w:rsidP="003E6DDF">
      <w:pPr>
        <w:jc w:val="both"/>
        <w:rPr>
          <w:rFonts w:asciiTheme="minorHAnsi" w:hAnsiTheme="minorHAnsi" w:cstheme="minorHAnsi"/>
        </w:rPr>
      </w:pPr>
      <w:r w:rsidRPr="003E6DDF">
        <w:rPr>
          <w:rFonts w:asciiTheme="minorHAnsi" w:hAnsiTheme="minorHAnsi" w:cstheme="minorHAnsi"/>
        </w:rPr>
        <w:t>L’ente individua le misure relative alla copertura dei costi da parte delle utenze domestiche e non domestiche attraverso il criterio della produzione ponderata di rifiuti delle due macrocategorie:</w:t>
      </w:r>
    </w:p>
    <w:p w14:paraId="498A5377" w14:textId="5639DBE0" w:rsidR="00A17105" w:rsidRPr="003E6DDF" w:rsidRDefault="003E6DDF" w:rsidP="0059782C">
      <w:pPr>
        <w:jc w:val="center"/>
        <w:rPr>
          <w:rFonts w:asciiTheme="minorHAnsi" w:hAnsiTheme="minorHAnsi" w:cstheme="minorHAnsi"/>
        </w:rPr>
      </w:pPr>
      <w:r w:rsidRPr="003E6DDF">
        <w:rPr>
          <w:noProof/>
        </w:rPr>
        <w:drawing>
          <wp:inline distT="0" distB="0" distL="0" distR="0" wp14:anchorId="4DDAD992" wp14:editId="4C3375FC">
            <wp:extent cx="6120130" cy="1179195"/>
            <wp:effectExtent l="0" t="0" r="0" b="1905"/>
            <wp:docPr id="161404158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179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6625BF" w14:textId="14725ECA" w:rsidR="002C4195" w:rsidRPr="003E6DDF" w:rsidRDefault="00D111F3" w:rsidP="002C4195">
      <w:pPr>
        <w:jc w:val="both"/>
        <w:rPr>
          <w:rFonts w:asciiTheme="minorHAnsi" w:hAnsiTheme="minorHAnsi" w:cstheme="minorHAnsi"/>
        </w:rPr>
      </w:pPr>
      <w:r w:rsidRPr="003E6DDF">
        <w:rPr>
          <w:rFonts w:asciiTheme="minorHAnsi" w:hAnsiTheme="minorHAnsi" w:cstheme="minorHAnsi"/>
        </w:rPr>
        <w:t xml:space="preserve">Le misure viste sopra </w:t>
      </w:r>
      <w:r w:rsidR="003E6DDF">
        <w:rPr>
          <w:rFonts w:asciiTheme="minorHAnsi" w:hAnsiTheme="minorHAnsi" w:cstheme="minorHAnsi"/>
        </w:rPr>
        <w:t xml:space="preserve">vengono considerate in egual misura al fine di fornire un dato medio utile a ricavare la quota di incidenza sulle due macro-categorie. </w:t>
      </w:r>
      <w:r w:rsidR="002C4195" w:rsidRPr="003E6DDF">
        <w:rPr>
          <w:rFonts w:asciiTheme="minorHAnsi" w:hAnsiTheme="minorHAnsi" w:cstheme="minorHAnsi"/>
        </w:rPr>
        <w:t>Dalle proporzioni viste sopra emerge la seguente ripartizione percentuale, che si intende confermare per l'anno 202</w:t>
      </w:r>
      <w:r w:rsidR="003E6DDF">
        <w:rPr>
          <w:rFonts w:asciiTheme="minorHAnsi" w:hAnsiTheme="minorHAnsi" w:cstheme="minorHAnsi"/>
        </w:rPr>
        <w:t>4</w:t>
      </w:r>
      <w:r w:rsidR="002C4195" w:rsidRPr="003E6DDF">
        <w:rPr>
          <w:rFonts w:asciiTheme="minorHAnsi" w:hAnsiTheme="minorHAnsi" w:cstheme="minorHAnsi"/>
        </w:rPr>
        <w:t>:</w:t>
      </w:r>
    </w:p>
    <w:p w14:paraId="66ED063A" w14:textId="5C3C7DB8" w:rsidR="00A17105" w:rsidRPr="003E6DDF" w:rsidRDefault="003E6DDF" w:rsidP="00571F80">
      <w:pPr>
        <w:rPr>
          <w:rFonts w:asciiTheme="minorHAnsi" w:hAnsiTheme="minorHAnsi" w:cstheme="minorHAnsi"/>
        </w:rPr>
      </w:pPr>
      <w:r w:rsidRPr="003E6DDF">
        <w:rPr>
          <w:noProof/>
        </w:rPr>
        <w:drawing>
          <wp:inline distT="0" distB="0" distL="0" distR="0" wp14:anchorId="7C979C4B" wp14:editId="33B0CAEB">
            <wp:extent cx="6120130" cy="523875"/>
            <wp:effectExtent l="0" t="0" r="0" b="9525"/>
            <wp:docPr id="45941055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5119AF" w14:textId="77777777" w:rsidR="00D10CE6" w:rsidRPr="003E6DDF" w:rsidRDefault="00D10CE6">
      <w:pPr>
        <w:spacing w:after="160" w:line="259" w:lineRule="auto"/>
        <w:rPr>
          <w:rFonts w:asciiTheme="minorHAnsi" w:hAnsiTheme="minorHAnsi" w:cstheme="minorHAnsi"/>
          <w:b/>
        </w:rPr>
      </w:pPr>
      <w:r w:rsidRPr="003E6DDF">
        <w:rPr>
          <w:rFonts w:asciiTheme="minorHAnsi" w:hAnsiTheme="minorHAnsi" w:cstheme="minorHAnsi"/>
          <w:b/>
        </w:rPr>
        <w:br w:type="page"/>
      </w:r>
    </w:p>
    <w:p w14:paraId="714C99DC" w14:textId="7F0B8DF0" w:rsidR="00C363C1" w:rsidRPr="00CC770E" w:rsidRDefault="003A5954" w:rsidP="003A5954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CC770E">
        <w:rPr>
          <w:rFonts w:asciiTheme="minorHAnsi" w:hAnsiTheme="minorHAnsi" w:cstheme="minorHAnsi"/>
          <w:b/>
          <w:sz w:val="24"/>
          <w:szCs w:val="24"/>
        </w:rPr>
        <w:lastRenderedPageBreak/>
        <w:t>3. Coefficienti ex D.P.R. 27 aprile 1999, n. 158</w:t>
      </w:r>
      <w:r w:rsidR="00C363C1" w:rsidRPr="00CC770E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16230B34" w14:textId="77777777" w:rsidR="003A5954" w:rsidRPr="00CC770E" w:rsidRDefault="003A5954" w:rsidP="003A5954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0D7A0530" w14:textId="340FA9EA" w:rsidR="00A17105" w:rsidRPr="00CC770E" w:rsidRDefault="00A17105" w:rsidP="00A17105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CC770E">
        <w:rPr>
          <w:rFonts w:asciiTheme="minorHAnsi" w:hAnsiTheme="minorHAnsi" w:cstheme="minorHAnsi"/>
          <w:b/>
          <w:sz w:val="20"/>
          <w:szCs w:val="20"/>
        </w:rPr>
        <w:t xml:space="preserve">Tabella 1 - Coefficienti </w:t>
      </w:r>
      <w:r w:rsidRPr="00CC770E">
        <w:rPr>
          <w:rFonts w:asciiTheme="minorHAnsi" w:hAnsiTheme="minorHAnsi" w:cstheme="minorHAnsi"/>
          <w:b/>
          <w:i/>
          <w:iCs/>
          <w:sz w:val="20"/>
          <w:szCs w:val="20"/>
        </w:rPr>
        <w:t>Ka</w:t>
      </w:r>
      <w:r w:rsidRPr="00CC770E">
        <w:rPr>
          <w:rFonts w:asciiTheme="minorHAnsi" w:hAnsiTheme="minorHAnsi" w:cstheme="minorHAnsi"/>
          <w:b/>
          <w:sz w:val="20"/>
          <w:szCs w:val="20"/>
        </w:rPr>
        <w:t xml:space="preserve"> per l'attribuzione della parte fissa della tariffa alle utenze domestiche</w:t>
      </w: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7"/>
        <w:gridCol w:w="2744"/>
        <w:gridCol w:w="1777"/>
        <w:gridCol w:w="1613"/>
        <w:gridCol w:w="1841"/>
      </w:tblGrid>
      <w:tr w:rsidR="00A17105" w:rsidRPr="00CC770E" w14:paraId="4B4D7D58" w14:textId="77777777" w:rsidTr="00483E1A">
        <w:trPr>
          <w:tblCellSpacing w:w="7" w:type="dxa"/>
        </w:trPr>
        <w:tc>
          <w:tcPr>
            <w:tcW w:w="4986" w:type="pct"/>
            <w:gridSpan w:val="5"/>
            <w:shd w:val="clear" w:color="auto" w:fill="D9D9D9"/>
          </w:tcPr>
          <w:p w14:paraId="1D25B996" w14:textId="77777777" w:rsidR="00A17105" w:rsidRPr="00CC770E" w:rsidRDefault="00A17105" w:rsidP="00A171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Comuni con popolazione &lt; 5.000 abitanti</w:t>
            </w:r>
          </w:p>
        </w:tc>
      </w:tr>
      <w:tr w:rsidR="00A17105" w:rsidRPr="00CC770E" w14:paraId="757EE4EC" w14:textId="77777777" w:rsidTr="00483E1A">
        <w:trPr>
          <w:cantSplit/>
          <w:tblCellSpacing w:w="7" w:type="dxa"/>
        </w:trPr>
        <w:tc>
          <w:tcPr>
            <w:tcW w:w="851" w:type="pct"/>
            <w:vMerge w:val="restart"/>
            <w:shd w:val="clear" w:color="auto" w:fill="D9D9D9"/>
            <w:vAlign w:val="center"/>
          </w:tcPr>
          <w:p w14:paraId="76CE683D" w14:textId="77777777" w:rsidR="00A17105" w:rsidRPr="00CC770E" w:rsidRDefault="00A17105" w:rsidP="00A1710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Fascia</w:t>
            </w:r>
          </w:p>
        </w:tc>
        <w:tc>
          <w:tcPr>
            <w:tcW w:w="1427" w:type="pct"/>
            <w:vMerge w:val="restart"/>
            <w:shd w:val="clear" w:color="auto" w:fill="D9D9D9"/>
            <w:vAlign w:val="center"/>
            <w:hideMark/>
          </w:tcPr>
          <w:p w14:paraId="6781F31B" w14:textId="77777777" w:rsidR="00A17105" w:rsidRPr="00CC770E" w:rsidRDefault="00A17105" w:rsidP="00A1710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Numero componenti del nucleo familiare</w:t>
            </w:r>
          </w:p>
        </w:tc>
        <w:tc>
          <w:tcPr>
            <w:tcW w:w="2694" w:type="pct"/>
            <w:gridSpan w:val="3"/>
            <w:shd w:val="clear" w:color="auto" w:fill="D9D9D9"/>
            <w:vAlign w:val="center"/>
            <w:hideMark/>
          </w:tcPr>
          <w:p w14:paraId="7F5831E4" w14:textId="77777777" w:rsidR="00A17105" w:rsidRPr="00CC770E" w:rsidRDefault="00A17105" w:rsidP="00A17105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i/>
                <w:sz w:val="20"/>
                <w:szCs w:val="20"/>
              </w:rPr>
              <w:t>Ka Coefficiente di adattamento per superficie e numero di componenti del nucleo familiare</w:t>
            </w:r>
          </w:p>
        </w:tc>
      </w:tr>
      <w:tr w:rsidR="00A17105" w:rsidRPr="00CC770E" w14:paraId="77DD3102" w14:textId="77777777" w:rsidTr="00D10CE6">
        <w:trPr>
          <w:cantSplit/>
          <w:tblCellSpacing w:w="7" w:type="dxa"/>
        </w:trPr>
        <w:tc>
          <w:tcPr>
            <w:tcW w:w="851" w:type="pct"/>
            <w:vMerge/>
          </w:tcPr>
          <w:p w14:paraId="20211D8F" w14:textId="77777777" w:rsidR="00A17105" w:rsidRPr="00CC770E" w:rsidRDefault="00A17105" w:rsidP="00A1710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7" w:type="pct"/>
            <w:vMerge/>
            <w:vAlign w:val="center"/>
            <w:hideMark/>
          </w:tcPr>
          <w:p w14:paraId="3177B91D" w14:textId="77777777" w:rsidR="00A17105" w:rsidRPr="00CC770E" w:rsidRDefault="00A17105" w:rsidP="00A1710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1" w:type="pct"/>
            <w:shd w:val="clear" w:color="auto" w:fill="FFE599" w:themeFill="accent4" w:themeFillTint="66"/>
            <w:vAlign w:val="center"/>
            <w:hideMark/>
          </w:tcPr>
          <w:p w14:paraId="59054FEC" w14:textId="77777777" w:rsidR="00A17105" w:rsidRPr="00CC770E" w:rsidRDefault="00A17105" w:rsidP="00A171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Nord</w:t>
            </w:r>
          </w:p>
        </w:tc>
        <w:tc>
          <w:tcPr>
            <w:tcW w:w="836" w:type="pct"/>
            <w:vAlign w:val="center"/>
            <w:hideMark/>
          </w:tcPr>
          <w:p w14:paraId="3BD7E807" w14:textId="77777777" w:rsidR="00A17105" w:rsidRPr="00CC770E" w:rsidRDefault="00A17105" w:rsidP="00A171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Centro</w:t>
            </w:r>
          </w:p>
        </w:tc>
        <w:tc>
          <w:tcPr>
            <w:tcW w:w="923" w:type="pct"/>
            <w:vAlign w:val="center"/>
            <w:hideMark/>
          </w:tcPr>
          <w:p w14:paraId="64ED1F78" w14:textId="77777777" w:rsidR="00A17105" w:rsidRPr="00CC770E" w:rsidRDefault="00A17105" w:rsidP="00A171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Sud</w:t>
            </w:r>
          </w:p>
        </w:tc>
      </w:tr>
      <w:tr w:rsidR="00A17105" w:rsidRPr="00CC770E" w14:paraId="6D198C80" w14:textId="77777777" w:rsidTr="00D10CE6">
        <w:trPr>
          <w:tblCellSpacing w:w="7" w:type="dxa"/>
        </w:trPr>
        <w:tc>
          <w:tcPr>
            <w:tcW w:w="851" w:type="pct"/>
            <w:vAlign w:val="center"/>
          </w:tcPr>
          <w:p w14:paraId="7BAE0193" w14:textId="77777777" w:rsidR="00A17105" w:rsidRPr="00CC770E" w:rsidRDefault="00A17105" w:rsidP="00A1710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FASCIA A</w:t>
            </w:r>
          </w:p>
        </w:tc>
        <w:tc>
          <w:tcPr>
            <w:tcW w:w="1427" w:type="pct"/>
            <w:vAlign w:val="center"/>
            <w:hideMark/>
          </w:tcPr>
          <w:p w14:paraId="5D7F5B50" w14:textId="77777777" w:rsidR="00A17105" w:rsidRPr="00CC770E" w:rsidRDefault="00A17105" w:rsidP="00A171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21" w:type="pct"/>
            <w:shd w:val="clear" w:color="auto" w:fill="FFE599" w:themeFill="accent4" w:themeFillTint="66"/>
            <w:vAlign w:val="center"/>
            <w:hideMark/>
          </w:tcPr>
          <w:p w14:paraId="79DEF017" w14:textId="77777777" w:rsidR="00A17105" w:rsidRPr="00CC770E" w:rsidRDefault="00A17105" w:rsidP="00A1710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0,84</w:t>
            </w:r>
          </w:p>
        </w:tc>
        <w:tc>
          <w:tcPr>
            <w:tcW w:w="836" w:type="pct"/>
            <w:vAlign w:val="center"/>
            <w:hideMark/>
          </w:tcPr>
          <w:p w14:paraId="78AD8F00" w14:textId="77777777" w:rsidR="00A17105" w:rsidRPr="00CC770E" w:rsidRDefault="00A17105" w:rsidP="00A171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0,82</w:t>
            </w:r>
          </w:p>
        </w:tc>
        <w:tc>
          <w:tcPr>
            <w:tcW w:w="923" w:type="pct"/>
            <w:vAlign w:val="center"/>
            <w:hideMark/>
          </w:tcPr>
          <w:p w14:paraId="3553DB87" w14:textId="77777777" w:rsidR="00A17105" w:rsidRPr="00CC770E" w:rsidRDefault="00A17105" w:rsidP="00A171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0,75</w:t>
            </w:r>
          </w:p>
        </w:tc>
      </w:tr>
      <w:tr w:rsidR="00A17105" w:rsidRPr="00CC770E" w14:paraId="70DD27DC" w14:textId="77777777" w:rsidTr="00D10CE6">
        <w:trPr>
          <w:tblCellSpacing w:w="7" w:type="dxa"/>
        </w:trPr>
        <w:tc>
          <w:tcPr>
            <w:tcW w:w="851" w:type="pct"/>
            <w:vAlign w:val="center"/>
          </w:tcPr>
          <w:p w14:paraId="08300F20" w14:textId="77777777" w:rsidR="00A17105" w:rsidRPr="00CC770E" w:rsidRDefault="00A17105" w:rsidP="00A1710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FASCIA B</w:t>
            </w:r>
          </w:p>
        </w:tc>
        <w:tc>
          <w:tcPr>
            <w:tcW w:w="1427" w:type="pct"/>
            <w:vAlign w:val="center"/>
            <w:hideMark/>
          </w:tcPr>
          <w:p w14:paraId="36C10595" w14:textId="77777777" w:rsidR="00A17105" w:rsidRPr="00CC770E" w:rsidRDefault="00A17105" w:rsidP="00A171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21" w:type="pct"/>
            <w:shd w:val="clear" w:color="auto" w:fill="FFE599" w:themeFill="accent4" w:themeFillTint="66"/>
            <w:vAlign w:val="center"/>
            <w:hideMark/>
          </w:tcPr>
          <w:p w14:paraId="25FFFF7F" w14:textId="77777777" w:rsidR="00A17105" w:rsidRPr="00CC770E" w:rsidRDefault="00A17105" w:rsidP="00A1710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0,98</w:t>
            </w:r>
          </w:p>
        </w:tc>
        <w:tc>
          <w:tcPr>
            <w:tcW w:w="836" w:type="pct"/>
            <w:vAlign w:val="center"/>
            <w:hideMark/>
          </w:tcPr>
          <w:p w14:paraId="68F960DC" w14:textId="77777777" w:rsidR="00A17105" w:rsidRPr="00CC770E" w:rsidRDefault="00A17105" w:rsidP="00A171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0,92</w:t>
            </w:r>
          </w:p>
        </w:tc>
        <w:tc>
          <w:tcPr>
            <w:tcW w:w="923" w:type="pct"/>
            <w:vAlign w:val="center"/>
            <w:hideMark/>
          </w:tcPr>
          <w:p w14:paraId="4205BAD4" w14:textId="77777777" w:rsidR="00A17105" w:rsidRPr="00CC770E" w:rsidRDefault="00A17105" w:rsidP="00A171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0,88</w:t>
            </w:r>
          </w:p>
        </w:tc>
      </w:tr>
      <w:tr w:rsidR="00A17105" w:rsidRPr="00CC770E" w14:paraId="2DB9AA0A" w14:textId="77777777" w:rsidTr="00D10CE6">
        <w:trPr>
          <w:tblCellSpacing w:w="7" w:type="dxa"/>
        </w:trPr>
        <w:tc>
          <w:tcPr>
            <w:tcW w:w="851" w:type="pct"/>
            <w:vAlign w:val="center"/>
          </w:tcPr>
          <w:p w14:paraId="6F4F22BF" w14:textId="77777777" w:rsidR="00A17105" w:rsidRPr="00CC770E" w:rsidRDefault="00A17105" w:rsidP="00A1710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FASCIA C</w:t>
            </w:r>
          </w:p>
        </w:tc>
        <w:tc>
          <w:tcPr>
            <w:tcW w:w="1427" w:type="pct"/>
            <w:vAlign w:val="center"/>
            <w:hideMark/>
          </w:tcPr>
          <w:p w14:paraId="49F4F518" w14:textId="77777777" w:rsidR="00A17105" w:rsidRPr="00CC770E" w:rsidRDefault="00A17105" w:rsidP="00A171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21" w:type="pct"/>
            <w:shd w:val="clear" w:color="auto" w:fill="FFE599" w:themeFill="accent4" w:themeFillTint="66"/>
            <w:vAlign w:val="center"/>
            <w:hideMark/>
          </w:tcPr>
          <w:p w14:paraId="556B6F5C" w14:textId="77777777" w:rsidR="00A17105" w:rsidRPr="00CC770E" w:rsidRDefault="00A17105" w:rsidP="00A1710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1,08</w:t>
            </w:r>
          </w:p>
        </w:tc>
        <w:tc>
          <w:tcPr>
            <w:tcW w:w="836" w:type="pct"/>
            <w:vAlign w:val="center"/>
            <w:hideMark/>
          </w:tcPr>
          <w:p w14:paraId="159C0DDE" w14:textId="77777777" w:rsidR="00A17105" w:rsidRPr="00CC770E" w:rsidRDefault="00A17105" w:rsidP="00A171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1,03</w:t>
            </w:r>
          </w:p>
        </w:tc>
        <w:tc>
          <w:tcPr>
            <w:tcW w:w="923" w:type="pct"/>
            <w:vAlign w:val="center"/>
            <w:hideMark/>
          </w:tcPr>
          <w:p w14:paraId="1ECCB147" w14:textId="77777777" w:rsidR="00A17105" w:rsidRPr="00CC770E" w:rsidRDefault="00A17105" w:rsidP="00A171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1,00</w:t>
            </w:r>
          </w:p>
        </w:tc>
      </w:tr>
      <w:tr w:rsidR="00A17105" w:rsidRPr="00CC770E" w14:paraId="5182EEE0" w14:textId="77777777" w:rsidTr="00D10CE6">
        <w:trPr>
          <w:tblCellSpacing w:w="7" w:type="dxa"/>
        </w:trPr>
        <w:tc>
          <w:tcPr>
            <w:tcW w:w="851" w:type="pct"/>
            <w:vAlign w:val="center"/>
          </w:tcPr>
          <w:p w14:paraId="46BD12C8" w14:textId="77777777" w:rsidR="00A17105" w:rsidRPr="00CC770E" w:rsidRDefault="00A17105" w:rsidP="00A1710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FASCIA D</w:t>
            </w:r>
          </w:p>
        </w:tc>
        <w:tc>
          <w:tcPr>
            <w:tcW w:w="1427" w:type="pct"/>
            <w:vAlign w:val="center"/>
            <w:hideMark/>
          </w:tcPr>
          <w:p w14:paraId="5E8651A1" w14:textId="77777777" w:rsidR="00A17105" w:rsidRPr="00CC770E" w:rsidRDefault="00A17105" w:rsidP="00A171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21" w:type="pct"/>
            <w:shd w:val="clear" w:color="auto" w:fill="FFE599" w:themeFill="accent4" w:themeFillTint="66"/>
            <w:vAlign w:val="center"/>
            <w:hideMark/>
          </w:tcPr>
          <w:p w14:paraId="61F6788F" w14:textId="77777777" w:rsidR="00A17105" w:rsidRPr="00CC770E" w:rsidRDefault="00A17105" w:rsidP="00A1710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1,16</w:t>
            </w:r>
          </w:p>
        </w:tc>
        <w:tc>
          <w:tcPr>
            <w:tcW w:w="836" w:type="pct"/>
            <w:vAlign w:val="center"/>
            <w:hideMark/>
          </w:tcPr>
          <w:p w14:paraId="477BF571" w14:textId="77777777" w:rsidR="00A17105" w:rsidRPr="00CC770E" w:rsidRDefault="00A17105" w:rsidP="00A171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1,1</w:t>
            </w:r>
          </w:p>
        </w:tc>
        <w:tc>
          <w:tcPr>
            <w:tcW w:w="923" w:type="pct"/>
            <w:vAlign w:val="center"/>
            <w:hideMark/>
          </w:tcPr>
          <w:p w14:paraId="7983D4AD" w14:textId="77777777" w:rsidR="00A17105" w:rsidRPr="00CC770E" w:rsidRDefault="00A17105" w:rsidP="00A171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1,08</w:t>
            </w:r>
          </w:p>
        </w:tc>
      </w:tr>
      <w:tr w:rsidR="00A17105" w:rsidRPr="00CC770E" w14:paraId="3CAAEF59" w14:textId="77777777" w:rsidTr="00D10CE6">
        <w:trPr>
          <w:tblCellSpacing w:w="7" w:type="dxa"/>
        </w:trPr>
        <w:tc>
          <w:tcPr>
            <w:tcW w:w="851" w:type="pct"/>
            <w:vAlign w:val="center"/>
          </w:tcPr>
          <w:p w14:paraId="2712F54C" w14:textId="77777777" w:rsidR="00A17105" w:rsidRPr="00CC770E" w:rsidRDefault="00A17105" w:rsidP="00A1710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FASCIA E</w:t>
            </w:r>
          </w:p>
        </w:tc>
        <w:tc>
          <w:tcPr>
            <w:tcW w:w="1427" w:type="pct"/>
            <w:vAlign w:val="center"/>
            <w:hideMark/>
          </w:tcPr>
          <w:p w14:paraId="1D5929FF" w14:textId="77777777" w:rsidR="00A17105" w:rsidRPr="00CC770E" w:rsidRDefault="00A17105" w:rsidP="00A171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21" w:type="pct"/>
            <w:shd w:val="clear" w:color="auto" w:fill="FFE599" w:themeFill="accent4" w:themeFillTint="66"/>
            <w:vAlign w:val="center"/>
            <w:hideMark/>
          </w:tcPr>
          <w:p w14:paraId="00ACD6C2" w14:textId="77777777" w:rsidR="00A17105" w:rsidRPr="00CC770E" w:rsidRDefault="00A17105" w:rsidP="00A1710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1,24</w:t>
            </w:r>
          </w:p>
        </w:tc>
        <w:tc>
          <w:tcPr>
            <w:tcW w:w="836" w:type="pct"/>
            <w:vAlign w:val="center"/>
            <w:hideMark/>
          </w:tcPr>
          <w:p w14:paraId="01B79005" w14:textId="77777777" w:rsidR="00A17105" w:rsidRPr="00CC770E" w:rsidRDefault="00A17105" w:rsidP="00A171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1,17</w:t>
            </w:r>
          </w:p>
        </w:tc>
        <w:tc>
          <w:tcPr>
            <w:tcW w:w="923" w:type="pct"/>
            <w:vAlign w:val="center"/>
            <w:hideMark/>
          </w:tcPr>
          <w:p w14:paraId="7A1CC47D" w14:textId="77777777" w:rsidR="00A17105" w:rsidRPr="00CC770E" w:rsidRDefault="00A17105" w:rsidP="00A171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1,11</w:t>
            </w:r>
          </w:p>
        </w:tc>
      </w:tr>
      <w:tr w:rsidR="00A17105" w:rsidRPr="00CC770E" w14:paraId="6D39F002" w14:textId="77777777" w:rsidTr="00D10CE6">
        <w:trPr>
          <w:tblCellSpacing w:w="7" w:type="dxa"/>
        </w:trPr>
        <w:tc>
          <w:tcPr>
            <w:tcW w:w="851" w:type="pct"/>
            <w:vAlign w:val="center"/>
          </w:tcPr>
          <w:p w14:paraId="04AD0546" w14:textId="77777777" w:rsidR="00A17105" w:rsidRPr="00CC770E" w:rsidRDefault="00A17105" w:rsidP="00A1710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FASCIA F</w:t>
            </w:r>
          </w:p>
        </w:tc>
        <w:tc>
          <w:tcPr>
            <w:tcW w:w="1427" w:type="pct"/>
            <w:vAlign w:val="center"/>
            <w:hideMark/>
          </w:tcPr>
          <w:p w14:paraId="7CAFFD08" w14:textId="77777777" w:rsidR="00A17105" w:rsidRPr="00CC770E" w:rsidRDefault="00A17105" w:rsidP="00A171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 o più</w:t>
            </w:r>
          </w:p>
        </w:tc>
        <w:tc>
          <w:tcPr>
            <w:tcW w:w="921" w:type="pct"/>
            <w:shd w:val="clear" w:color="auto" w:fill="FFE599" w:themeFill="accent4" w:themeFillTint="66"/>
            <w:vAlign w:val="center"/>
            <w:hideMark/>
          </w:tcPr>
          <w:p w14:paraId="068B1B5D" w14:textId="77777777" w:rsidR="00A17105" w:rsidRPr="00CC770E" w:rsidRDefault="00A17105" w:rsidP="00A1710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1,30</w:t>
            </w:r>
          </w:p>
        </w:tc>
        <w:tc>
          <w:tcPr>
            <w:tcW w:w="836" w:type="pct"/>
            <w:vAlign w:val="center"/>
            <w:hideMark/>
          </w:tcPr>
          <w:p w14:paraId="21A57137" w14:textId="77777777" w:rsidR="00A17105" w:rsidRPr="00CC770E" w:rsidRDefault="00A17105" w:rsidP="00A171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1,21</w:t>
            </w:r>
          </w:p>
        </w:tc>
        <w:tc>
          <w:tcPr>
            <w:tcW w:w="923" w:type="pct"/>
            <w:vAlign w:val="center"/>
            <w:hideMark/>
          </w:tcPr>
          <w:p w14:paraId="62F507D2" w14:textId="77777777" w:rsidR="00A17105" w:rsidRPr="00CC770E" w:rsidRDefault="00A17105" w:rsidP="00A171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1,10</w:t>
            </w:r>
          </w:p>
        </w:tc>
      </w:tr>
    </w:tbl>
    <w:p w14:paraId="22821095" w14:textId="026098D2" w:rsidR="00971A13" w:rsidRPr="00CC770E" w:rsidRDefault="00971A13" w:rsidP="00D10CE6">
      <w:pPr>
        <w:rPr>
          <w:rFonts w:asciiTheme="minorHAnsi" w:hAnsiTheme="minorHAnsi" w:cstheme="minorHAnsi"/>
        </w:rPr>
      </w:pPr>
      <w:r w:rsidRPr="00CC770E">
        <w:rPr>
          <w:rFonts w:asciiTheme="minorHAnsi" w:hAnsiTheme="minorHAnsi" w:cstheme="minorHAnsi"/>
        </w:rPr>
        <w:t xml:space="preserve"> </w:t>
      </w:r>
    </w:p>
    <w:p w14:paraId="3A680815" w14:textId="77777777" w:rsidR="00A17105" w:rsidRPr="00CC770E" w:rsidRDefault="00A17105" w:rsidP="00A17105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CC770E">
        <w:rPr>
          <w:rFonts w:asciiTheme="minorHAnsi" w:hAnsiTheme="minorHAnsi" w:cstheme="minorHAnsi"/>
          <w:b/>
          <w:sz w:val="20"/>
          <w:szCs w:val="20"/>
        </w:rPr>
        <w:t xml:space="preserve">Tabella 2 - Coefficienti </w:t>
      </w:r>
      <w:r w:rsidRPr="00CC770E">
        <w:rPr>
          <w:rFonts w:asciiTheme="minorHAnsi" w:hAnsiTheme="minorHAnsi" w:cstheme="minorHAnsi"/>
          <w:b/>
          <w:i/>
          <w:iCs/>
          <w:sz w:val="20"/>
          <w:szCs w:val="20"/>
        </w:rPr>
        <w:t xml:space="preserve">Kb </w:t>
      </w:r>
      <w:r w:rsidRPr="00CC770E">
        <w:rPr>
          <w:rFonts w:asciiTheme="minorHAnsi" w:hAnsiTheme="minorHAnsi" w:cstheme="minorHAnsi"/>
          <w:b/>
          <w:sz w:val="20"/>
          <w:szCs w:val="20"/>
        </w:rPr>
        <w:t>per l'attribuzione della parte variabile della tariffa alle utenze domestiche</w:t>
      </w: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2"/>
        <w:gridCol w:w="2777"/>
        <w:gridCol w:w="1794"/>
        <w:gridCol w:w="1632"/>
        <w:gridCol w:w="1747"/>
      </w:tblGrid>
      <w:tr w:rsidR="00A17105" w:rsidRPr="00CC770E" w14:paraId="7F3FDF06" w14:textId="77777777" w:rsidTr="00CC770E">
        <w:trPr>
          <w:cantSplit/>
          <w:tblCellSpacing w:w="7" w:type="dxa"/>
        </w:trPr>
        <w:tc>
          <w:tcPr>
            <w:tcW w:w="860" w:type="pct"/>
            <w:vMerge w:val="restart"/>
            <w:shd w:val="clear" w:color="auto" w:fill="D9D9D9"/>
            <w:vAlign w:val="center"/>
          </w:tcPr>
          <w:p w14:paraId="440AF28F" w14:textId="77777777" w:rsidR="00A17105" w:rsidRPr="00CC770E" w:rsidRDefault="00A17105" w:rsidP="00A1710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Fascia</w:t>
            </w:r>
          </w:p>
        </w:tc>
        <w:tc>
          <w:tcPr>
            <w:tcW w:w="1440" w:type="pct"/>
            <w:vMerge w:val="restart"/>
            <w:shd w:val="clear" w:color="auto" w:fill="D9D9D9"/>
            <w:vAlign w:val="center"/>
            <w:hideMark/>
          </w:tcPr>
          <w:p w14:paraId="7308251F" w14:textId="77777777" w:rsidR="00A17105" w:rsidRPr="00CC770E" w:rsidRDefault="00A17105" w:rsidP="00A171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Numero componenti del nucleo familiare</w:t>
            </w:r>
          </w:p>
        </w:tc>
        <w:tc>
          <w:tcPr>
            <w:tcW w:w="2671" w:type="pct"/>
            <w:gridSpan w:val="3"/>
            <w:shd w:val="clear" w:color="auto" w:fill="D9D9D9"/>
            <w:vAlign w:val="center"/>
            <w:hideMark/>
          </w:tcPr>
          <w:p w14:paraId="1A8519EA" w14:textId="77777777" w:rsidR="00A17105" w:rsidRPr="00CC770E" w:rsidRDefault="00A17105" w:rsidP="00A17105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i/>
                <w:sz w:val="20"/>
                <w:szCs w:val="20"/>
              </w:rPr>
              <w:t>Kb Coefficiente proporzionale di produttività per numero di componenti del nucleo familiare</w:t>
            </w:r>
          </w:p>
        </w:tc>
      </w:tr>
      <w:tr w:rsidR="00A17105" w:rsidRPr="00CC770E" w14:paraId="37BC6491" w14:textId="77777777" w:rsidTr="00CC770E">
        <w:trPr>
          <w:cantSplit/>
          <w:tblCellSpacing w:w="7" w:type="dxa"/>
        </w:trPr>
        <w:tc>
          <w:tcPr>
            <w:tcW w:w="860" w:type="pct"/>
            <w:vMerge/>
          </w:tcPr>
          <w:p w14:paraId="505BF226" w14:textId="77777777" w:rsidR="00A17105" w:rsidRPr="00CC770E" w:rsidRDefault="00A17105" w:rsidP="00A1710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0" w:type="pct"/>
            <w:vMerge/>
            <w:vAlign w:val="center"/>
            <w:hideMark/>
          </w:tcPr>
          <w:p w14:paraId="72657724" w14:textId="77777777" w:rsidR="00A17105" w:rsidRPr="00CC770E" w:rsidRDefault="00A17105" w:rsidP="00A1710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8" w:type="pct"/>
            <w:shd w:val="clear" w:color="auto" w:fill="D9D9D9"/>
            <w:vAlign w:val="center"/>
            <w:hideMark/>
          </w:tcPr>
          <w:p w14:paraId="39988A07" w14:textId="77777777" w:rsidR="00A17105" w:rsidRPr="00CC770E" w:rsidRDefault="00A17105" w:rsidP="00A171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minimo</w:t>
            </w:r>
          </w:p>
        </w:tc>
        <w:tc>
          <w:tcPr>
            <w:tcW w:w="843" w:type="pct"/>
            <w:shd w:val="clear" w:color="auto" w:fill="D9D9D9"/>
            <w:vAlign w:val="center"/>
            <w:hideMark/>
          </w:tcPr>
          <w:p w14:paraId="2BF40264" w14:textId="77777777" w:rsidR="00A17105" w:rsidRPr="00CC770E" w:rsidRDefault="00A17105" w:rsidP="00A171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massimo</w:t>
            </w:r>
          </w:p>
        </w:tc>
        <w:tc>
          <w:tcPr>
            <w:tcW w:w="885" w:type="pct"/>
            <w:shd w:val="clear" w:color="auto" w:fill="FFE599" w:themeFill="accent4" w:themeFillTint="66"/>
            <w:vAlign w:val="center"/>
            <w:hideMark/>
          </w:tcPr>
          <w:p w14:paraId="4B0C739E" w14:textId="62A8C6CF" w:rsidR="00A17105" w:rsidRPr="00CC770E" w:rsidRDefault="00AA668D" w:rsidP="00A1710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scelto</w:t>
            </w:r>
          </w:p>
        </w:tc>
      </w:tr>
      <w:tr w:rsidR="00CC770E" w:rsidRPr="00CC770E" w14:paraId="24A0EA3C" w14:textId="77777777" w:rsidTr="00CC770E">
        <w:trPr>
          <w:tblCellSpacing w:w="7" w:type="dxa"/>
        </w:trPr>
        <w:tc>
          <w:tcPr>
            <w:tcW w:w="860" w:type="pct"/>
            <w:vAlign w:val="center"/>
          </w:tcPr>
          <w:p w14:paraId="516AE54B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FASCIA A</w:t>
            </w:r>
          </w:p>
        </w:tc>
        <w:tc>
          <w:tcPr>
            <w:tcW w:w="1440" w:type="pct"/>
            <w:vAlign w:val="center"/>
            <w:hideMark/>
          </w:tcPr>
          <w:p w14:paraId="0CEB4730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28" w:type="pct"/>
            <w:vAlign w:val="center"/>
            <w:hideMark/>
          </w:tcPr>
          <w:p w14:paraId="3916C737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0,6</w:t>
            </w:r>
          </w:p>
        </w:tc>
        <w:tc>
          <w:tcPr>
            <w:tcW w:w="843" w:type="pct"/>
            <w:vAlign w:val="center"/>
            <w:hideMark/>
          </w:tcPr>
          <w:p w14:paraId="39E56D76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85" w:type="pct"/>
            <w:shd w:val="clear" w:color="auto" w:fill="FFE599" w:themeFill="accent4" w:themeFillTint="66"/>
            <w:vAlign w:val="center"/>
            <w:hideMark/>
          </w:tcPr>
          <w:p w14:paraId="31A51199" w14:textId="7464AE7B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sz w:val="20"/>
                <w:szCs w:val="20"/>
              </w:rPr>
              <w:t>0,92</w:t>
            </w:r>
          </w:p>
        </w:tc>
      </w:tr>
      <w:tr w:rsidR="00CC770E" w:rsidRPr="00CC770E" w14:paraId="2F3891CA" w14:textId="77777777" w:rsidTr="00CC770E">
        <w:trPr>
          <w:tblCellSpacing w:w="7" w:type="dxa"/>
        </w:trPr>
        <w:tc>
          <w:tcPr>
            <w:tcW w:w="860" w:type="pct"/>
            <w:vAlign w:val="center"/>
          </w:tcPr>
          <w:p w14:paraId="4C46B67E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FASCIA B</w:t>
            </w:r>
          </w:p>
        </w:tc>
        <w:tc>
          <w:tcPr>
            <w:tcW w:w="1440" w:type="pct"/>
            <w:vAlign w:val="center"/>
            <w:hideMark/>
          </w:tcPr>
          <w:p w14:paraId="4FD3F08A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28" w:type="pct"/>
            <w:vAlign w:val="center"/>
            <w:hideMark/>
          </w:tcPr>
          <w:p w14:paraId="10BFC623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1,4</w:t>
            </w:r>
          </w:p>
        </w:tc>
        <w:tc>
          <w:tcPr>
            <w:tcW w:w="843" w:type="pct"/>
            <w:vAlign w:val="center"/>
            <w:hideMark/>
          </w:tcPr>
          <w:p w14:paraId="2820E4B0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1,8</w:t>
            </w:r>
          </w:p>
        </w:tc>
        <w:tc>
          <w:tcPr>
            <w:tcW w:w="885" w:type="pct"/>
            <w:shd w:val="clear" w:color="auto" w:fill="FFE599" w:themeFill="accent4" w:themeFillTint="66"/>
            <w:vAlign w:val="center"/>
            <w:hideMark/>
          </w:tcPr>
          <w:p w14:paraId="10F201B7" w14:textId="2517FC30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sz w:val="20"/>
                <w:szCs w:val="20"/>
              </w:rPr>
              <w:t>1,66</w:t>
            </w:r>
          </w:p>
        </w:tc>
      </w:tr>
      <w:tr w:rsidR="00CC770E" w:rsidRPr="00CC770E" w14:paraId="7DB2D6FA" w14:textId="77777777" w:rsidTr="00CC770E">
        <w:trPr>
          <w:tblCellSpacing w:w="7" w:type="dxa"/>
        </w:trPr>
        <w:tc>
          <w:tcPr>
            <w:tcW w:w="860" w:type="pct"/>
            <w:vAlign w:val="center"/>
          </w:tcPr>
          <w:p w14:paraId="283DB0BA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FASCIA C</w:t>
            </w:r>
          </w:p>
        </w:tc>
        <w:tc>
          <w:tcPr>
            <w:tcW w:w="1440" w:type="pct"/>
            <w:vAlign w:val="center"/>
            <w:hideMark/>
          </w:tcPr>
          <w:p w14:paraId="61B187D7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28" w:type="pct"/>
            <w:vAlign w:val="center"/>
            <w:hideMark/>
          </w:tcPr>
          <w:p w14:paraId="72B52CC0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1,8</w:t>
            </w:r>
          </w:p>
        </w:tc>
        <w:tc>
          <w:tcPr>
            <w:tcW w:w="843" w:type="pct"/>
            <w:vAlign w:val="center"/>
            <w:hideMark/>
          </w:tcPr>
          <w:p w14:paraId="2B82C64D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  <w:tc>
          <w:tcPr>
            <w:tcW w:w="885" w:type="pct"/>
            <w:shd w:val="clear" w:color="auto" w:fill="FFE599" w:themeFill="accent4" w:themeFillTint="66"/>
            <w:vAlign w:val="center"/>
            <w:hideMark/>
          </w:tcPr>
          <w:p w14:paraId="52FE37E3" w14:textId="415B8D90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sz w:val="20"/>
                <w:szCs w:val="20"/>
              </w:rPr>
              <w:t>2,04</w:t>
            </w:r>
          </w:p>
        </w:tc>
      </w:tr>
      <w:tr w:rsidR="00CC770E" w:rsidRPr="00CC770E" w14:paraId="6F7D3371" w14:textId="77777777" w:rsidTr="00CC770E">
        <w:trPr>
          <w:tblCellSpacing w:w="7" w:type="dxa"/>
        </w:trPr>
        <w:tc>
          <w:tcPr>
            <w:tcW w:w="860" w:type="pct"/>
            <w:vAlign w:val="center"/>
          </w:tcPr>
          <w:p w14:paraId="50EE3B04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FASCIA D</w:t>
            </w:r>
          </w:p>
        </w:tc>
        <w:tc>
          <w:tcPr>
            <w:tcW w:w="1440" w:type="pct"/>
            <w:vAlign w:val="center"/>
            <w:hideMark/>
          </w:tcPr>
          <w:p w14:paraId="5E5AEE94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28" w:type="pct"/>
            <w:vAlign w:val="center"/>
            <w:hideMark/>
          </w:tcPr>
          <w:p w14:paraId="617F93B5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2,2</w:t>
            </w:r>
          </w:p>
        </w:tc>
        <w:tc>
          <w:tcPr>
            <w:tcW w:w="843" w:type="pct"/>
            <w:vAlign w:val="center"/>
            <w:hideMark/>
          </w:tcPr>
          <w:p w14:paraId="76526ED4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885" w:type="pct"/>
            <w:shd w:val="clear" w:color="auto" w:fill="FFE599" w:themeFill="accent4" w:themeFillTint="66"/>
            <w:vAlign w:val="center"/>
            <w:hideMark/>
          </w:tcPr>
          <w:p w14:paraId="5372A051" w14:textId="2ECC2A5E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sz w:val="20"/>
                <w:szCs w:val="20"/>
              </w:rPr>
              <w:t>2,46</w:t>
            </w:r>
          </w:p>
        </w:tc>
      </w:tr>
      <w:tr w:rsidR="00CC770E" w:rsidRPr="00CC770E" w14:paraId="78660057" w14:textId="77777777" w:rsidTr="00CC770E">
        <w:trPr>
          <w:tblCellSpacing w:w="7" w:type="dxa"/>
        </w:trPr>
        <w:tc>
          <w:tcPr>
            <w:tcW w:w="860" w:type="pct"/>
            <w:vAlign w:val="center"/>
          </w:tcPr>
          <w:p w14:paraId="312B6519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FASCIA E</w:t>
            </w:r>
          </w:p>
        </w:tc>
        <w:tc>
          <w:tcPr>
            <w:tcW w:w="1440" w:type="pct"/>
            <w:vAlign w:val="center"/>
            <w:hideMark/>
          </w:tcPr>
          <w:p w14:paraId="68D22B0C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28" w:type="pct"/>
            <w:vAlign w:val="center"/>
            <w:hideMark/>
          </w:tcPr>
          <w:p w14:paraId="61CA69B0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2,9</w:t>
            </w:r>
          </w:p>
        </w:tc>
        <w:tc>
          <w:tcPr>
            <w:tcW w:w="843" w:type="pct"/>
            <w:vAlign w:val="center"/>
            <w:hideMark/>
          </w:tcPr>
          <w:p w14:paraId="2D456838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3,6</w:t>
            </w:r>
          </w:p>
        </w:tc>
        <w:tc>
          <w:tcPr>
            <w:tcW w:w="885" w:type="pct"/>
            <w:shd w:val="clear" w:color="auto" w:fill="FFE599" w:themeFill="accent4" w:themeFillTint="66"/>
            <w:vAlign w:val="center"/>
            <w:hideMark/>
          </w:tcPr>
          <w:p w14:paraId="5ABBF9AB" w14:textId="3EAE37A8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sz w:val="20"/>
                <w:szCs w:val="20"/>
              </w:rPr>
              <w:t>3,01</w:t>
            </w:r>
          </w:p>
        </w:tc>
      </w:tr>
      <w:tr w:rsidR="00CC770E" w:rsidRPr="00CC770E" w14:paraId="0919610C" w14:textId="77777777" w:rsidTr="00CC770E">
        <w:trPr>
          <w:tblCellSpacing w:w="7" w:type="dxa"/>
        </w:trPr>
        <w:tc>
          <w:tcPr>
            <w:tcW w:w="860" w:type="pct"/>
            <w:vAlign w:val="center"/>
          </w:tcPr>
          <w:p w14:paraId="7C280708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FASCIA F</w:t>
            </w:r>
          </w:p>
        </w:tc>
        <w:tc>
          <w:tcPr>
            <w:tcW w:w="1440" w:type="pct"/>
            <w:vAlign w:val="center"/>
            <w:hideMark/>
          </w:tcPr>
          <w:p w14:paraId="26A2C0CF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 o più</w:t>
            </w:r>
          </w:p>
        </w:tc>
        <w:tc>
          <w:tcPr>
            <w:tcW w:w="928" w:type="pct"/>
            <w:vAlign w:val="center"/>
            <w:hideMark/>
          </w:tcPr>
          <w:p w14:paraId="4CCB8543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3,4</w:t>
            </w:r>
          </w:p>
        </w:tc>
        <w:tc>
          <w:tcPr>
            <w:tcW w:w="843" w:type="pct"/>
            <w:vAlign w:val="center"/>
            <w:hideMark/>
          </w:tcPr>
          <w:p w14:paraId="36C440CB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4,1</w:t>
            </w:r>
          </w:p>
        </w:tc>
        <w:tc>
          <w:tcPr>
            <w:tcW w:w="885" w:type="pct"/>
            <w:shd w:val="clear" w:color="auto" w:fill="FFE599" w:themeFill="accent4" w:themeFillTint="66"/>
            <w:vAlign w:val="center"/>
            <w:hideMark/>
          </w:tcPr>
          <w:p w14:paraId="21F68357" w14:textId="7BCAD3BB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sz w:val="20"/>
                <w:szCs w:val="20"/>
              </w:rPr>
              <w:t>3,40</w:t>
            </w:r>
          </w:p>
        </w:tc>
      </w:tr>
    </w:tbl>
    <w:p w14:paraId="291FDBC8" w14:textId="77777777" w:rsidR="00971A13" w:rsidRPr="00CC770E" w:rsidRDefault="00971A13" w:rsidP="00A17105">
      <w:pPr>
        <w:rPr>
          <w:rFonts w:asciiTheme="minorHAnsi" w:hAnsiTheme="minorHAnsi" w:cstheme="minorHAnsi"/>
        </w:rPr>
      </w:pPr>
    </w:p>
    <w:p w14:paraId="580BA172" w14:textId="77777777" w:rsidR="00A17105" w:rsidRPr="00CC770E" w:rsidRDefault="00A17105" w:rsidP="00A17105">
      <w:pPr>
        <w:rPr>
          <w:rFonts w:asciiTheme="minorHAnsi" w:hAnsiTheme="minorHAnsi" w:cstheme="minorHAnsi"/>
        </w:rPr>
      </w:pPr>
    </w:p>
    <w:p w14:paraId="554A9C6E" w14:textId="77777777" w:rsidR="00A17105" w:rsidRPr="00CC770E" w:rsidRDefault="00A17105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  <w:r w:rsidRPr="00CC770E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513D7B17" w14:textId="57F65803" w:rsidR="00A17105" w:rsidRPr="00CC770E" w:rsidRDefault="00A17105" w:rsidP="00A17105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CC770E">
        <w:rPr>
          <w:rFonts w:asciiTheme="minorHAnsi" w:hAnsiTheme="minorHAnsi" w:cstheme="minorHAnsi"/>
          <w:b/>
          <w:sz w:val="20"/>
          <w:szCs w:val="20"/>
        </w:rPr>
        <w:lastRenderedPageBreak/>
        <w:t xml:space="preserve">Tabella 3 – Coefficienti </w:t>
      </w:r>
      <w:r w:rsidRPr="00CC770E">
        <w:rPr>
          <w:rFonts w:asciiTheme="minorHAnsi" w:hAnsiTheme="minorHAnsi" w:cstheme="minorHAnsi"/>
          <w:b/>
          <w:i/>
          <w:iCs/>
          <w:sz w:val="20"/>
          <w:szCs w:val="20"/>
        </w:rPr>
        <w:t>Kc</w:t>
      </w:r>
      <w:r w:rsidRPr="00CC770E">
        <w:rPr>
          <w:rFonts w:asciiTheme="minorHAnsi" w:hAnsiTheme="minorHAnsi" w:cstheme="minorHAnsi"/>
          <w:b/>
          <w:sz w:val="20"/>
          <w:szCs w:val="20"/>
        </w:rPr>
        <w:t xml:space="preserve"> per l'attribuzione della parte fissa della tariffa alle utenze non domestiche</w:t>
      </w:r>
    </w:p>
    <w:tbl>
      <w:tblPr>
        <w:tblW w:w="9593" w:type="dxa"/>
        <w:tblCellSpacing w:w="7" w:type="dxa"/>
        <w:tblInd w:w="2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6"/>
        <w:gridCol w:w="3939"/>
        <w:gridCol w:w="903"/>
        <w:gridCol w:w="1041"/>
        <w:gridCol w:w="1118"/>
        <w:gridCol w:w="1276"/>
      </w:tblGrid>
      <w:tr w:rsidR="00AA668D" w:rsidRPr="00CC770E" w14:paraId="25778E6F" w14:textId="77777777" w:rsidTr="00A55DAE">
        <w:trPr>
          <w:tblCellSpacing w:w="7" w:type="dxa"/>
        </w:trPr>
        <w:tc>
          <w:tcPr>
            <w:tcW w:w="12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000000" w:fill="D9D9D9"/>
            <w:vAlign w:val="center"/>
          </w:tcPr>
          <w:p w14:paraId="7EA0EEC0" w14:textId="77777777" w:rsidR="00AA668D" w:rsidRPr="00CC770E" w:rsidRDefault="00AA668D" w:rsidP="00A55DA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Categoria</w:t>
            </w:r>
          </w:p>
        </w:tc>
        <w:tc>
          <w:tcPr>
            <w:tcW w:w="392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000000" w:fill="D9D9D9"/>
            <w:vAlign w:val="center"/>
          </w:tcPr>
          <w:p w14:paraId="7EF44218" w14:textId="77777777" w:rsidR="00AA668D" w:rsidRPr="00CC770E" w:rsidRDefault="00AA668D" w:rsidP="00A55DA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Attività per comuni &lt; 5.000 abitanti</w:t>
            </w:r>
          </w:p>
        </w:tc>
        <w:tc>
          <w:tcPr>
            <w:tcW w:w="4317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000000" w:fill="D9D9D9"/>
          </w:tcPr>
          <w:p w14:paraId="7B9886C8" w14:textId="77777777" w:rsidR="00AA668D" w:rsidRPr="00CC770E" w:rsidRDefault="00AA668D" w:rsidP="00A55DA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i/>
                <w:sz w:val="20"/>
                <w:szCs w:val="20"/>
              </w:rPr>
              <w:t>Kc Coefficiente potenziale produzione</w:t>
            </w:r>
          </w:p>
        </w:tc>
      </w:tr>
      <w:tr w:rsidR="00AA668D" w:rsidRPr="00CC770E" w14:paraId="57201A4B" w14:textId="77777777" w:rsidTr="00A55DAE">
        <w:trPr>
          <w:tblCellSpacing w:w="7" w:type="dxa"/>
        </w:trPr>
        <w:tc>
          <w:tcPr>
            <w:tcW w:w="129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000000" w:fill="D9D9D9"/>
            <w:vAlign w:val="center"/>
          </w:tcPr>
          <w:p w14:paraId="76A001D3" w14:textId="77777777" w:rsidR="00AA668D" w:rsidRPr="00CC770E" w:rsidRDefault="00AA668D" w:rsidP="00A55DA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2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000000" w:fill="D9D9D9"/>
            <w:vAlign w:val="center"/>
          </w:tcPr>
          <w:p w14:paraId="7373031F" w14:textId="77777777" w:rsidR="00AA668D" w:rsidRPr="00CC770E" w:rsidRDefault="00AA668D" w:rsidP="00A55DA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17" w:type="dxa"/>
            <w:gridSpan w:val="4"/>
            <w:tcBorders>
              <w:left w:val="outset" w:sz="6" w:space="0" w:color="auto"/>
              <w:right w:val="outset" w:sz="6" w:space="0" w:color="auto"/>
            </w:tcBorders>
            <w:shd w:val="clear" w:color="000000" w:fill="D9D9D9"/>
          </w:tcPr>
          <w:p w14:paraId="1E4BA5B0" w14:textId="77777777" w:rsidR="00AA668D" w:rsidRPr="00CC770E" w:rsidRDefault="00AA668D" w:rsidP="00A55DA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Nord</w:t>
            </w:r>
          </w:p>
        </w:tc>
      </w:tr>
      <w:tr w:rsidR="00AA668D" w:rsidRPr="00CC770E" w14:paraId="1C14E78A" w14:textId="77777777" w:rsidTr="00FE453C">
        <w:trPr>
          <w:tblCellSpacing w:w="7" w:type="dxa"/>
        </w:trPr>
        <w:tc>
          <w:tcPr>
            <w:tcW w:w="12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D9D9D9"/>
            <w:vAlign w:val="center"/>
          </w:tcPr>
          <w:p w14:paraId="059D826C" w14:textId="77777777" w:rsidR="00AA668D" w:rsidRPr="00CC770E" w:rsidRDefault="00AA668D" w:rsidP="00A55DA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2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D9D9D9"/>
            <w:vAlign w:val="center"/>
          </w:tcPr>
          <w:p w14:paraId="06A10E2E" w14:textId="77777777" w:rsidR="00AA668D" w:rsidRPr="00CC770E" w:rsidRDefault="00AA668D" w:rsidP="00A55D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D9D9D9"/>
            <w:vAlign w:val="center"/>
          </w:tcPr>
          <w:p w14:paraId="6BA99CE0" w14:textId="77777777" w:rsidR="00AA668D" w:rsidRPr="00CC770E" w:rsidRDefault="00AA668D" w:rsidP="00A55DA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min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D9D9D9"/>
            <w:vAlign w:val="center"/>
          </w:tcPr>
          <w:p w14:paraId="64F436FB" w14:textId="77777777" w:rsidR="00AA668D" w:rsidRPr="00CC770E" w:rsidRDefault="00AA668D" w:rsidP="00A55DA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max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14:paraId="07EE33E6" w14:textId="77777777" w:rsidR="00AA668D" w:rsidRPr="00CC770E" w:rsidRDefault="00AA668D" w:rsidP="00A55DA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D9D9D9" w:themeFill="background1" w:themeFillShade="D9"/>
              </w:rPr>
              <w:t>medi</w:t>
            </w:r>
            <w:r w:rsidRPr="00CC77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5849A391" w14:textId="700464A6" w:rsidR="00AA668D" w:rsidRPr="00CC770E" w:rsidRDefault="00AA668D" w:rsidP="00FE453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Adottato </w:t>
            </w:r>
            <w:r w:rsidR="002C4195" w:rsidRPr="00CC77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3E6DD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</w:t>
            </w:r>
          </w:p>
        </w:tc>
      </w:tr>
      <w:tr w:rsidR="00CC770E" w:rsidRPr="00CC770E" w14:paraId="21593C7A" w14:textId="77777777" w:rsidTr="00FE453C">
        <w:trPr>
          <w:tblCellSpacing w:w="7" w:type="dxa"/>
        </w:trPr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69036841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</w:tcPr>
          <w:p w14:paraId="42C37E9F" w14:textId="77777777" w:rsidR="00CC770E" w:rsidRPr="00CC770E" w:rsidRDefault="00CC770E" w:rsidP="00CC77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Musei, biblioteche, scuole, associazioni, luoghi di culto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60DD8103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0,32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2CAB3578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0,51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F2F0D38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0,42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0B1AE1E8" w14:textId="43374FB6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color w:val="000000"/>
                <w:sz w:val="20"/>
                <w:szCs w:val="20"/>
              </w:rPr>
              <w:t>0,48</w:t>
            </w:r>
          </w:p>
        </w:tc>
      </w:tr>
      <w:tr w:rsidR="00CC770E" w:rsidRPr="00CC770E" w14:paraId="43D7F266" w14:textId="77777777" w:rsidTr="00FE453C">
        <w:trPr>
          <w:tblCellSpacing w:w="7" w:type="dxa"/>
        </w:trPr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7771DAD3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</w:tcPr>
          <w:p w14:paraId="65E4CDEE" w14:textId="77777777" w:rsidR="00CC770E" w:rsidRPr="00CC770E" w:rsidRDefault="00CC770E" w:rsidP="00CC77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Campeggi, distributori carburanti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15BD1847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0,67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12591617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0,80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EB12FF7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0,74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6E8A1F19" w14:textId="7BEABDFB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color w:val="000000"/>
                <w:sz w:val="20"/>
                <w:szCs w:val="20"/>
              </w:rPr>
              <w:t>0,78</w:t>
            </w:r>
          </w:p>
        </w:tc>
      </w:tr>
      <w:tr w:rsidR="00CC770E" w:rsidRPr="00CC770E" w14:paraId="3AF67100" w14:textId="77777777" w:rsidTr="00FE453C">
        <w:trPr>
          <w:tblCellSpacing w:w="7" w:type="dxa"/>
        </w:trPr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4E7B17AF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</w:tcPr>
          <w:p w14:paraId="63486C3D" w14:textId="77777777" w:rsidR="00CC770E" w:rsidRPr="00CC770E" w:rsidRDefault="00CC770E" w:rsidP="00CC77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Stabilimenti balneari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6C6D4DED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0,38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38538146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0,63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6931DCA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0,51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04EAB38A" w14:textId="1A7EE2E8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color w:val="000000"/>
                <w:sz w:val="20"/>
                <w:szCs w:val="20"/>
              </w:rPr>
              <w:t>0,38</w:t>
            </w:r>
          </w:p>
        </w:tc>
      </w:tr>
      <w:tr w:rsidR="00CC770E" w:rsidRPr="00CC770E" w14:paraId="4990F77B" w14:textId="77777777" w:rsidTr="00FE453C">
        <w:trPr>
          <w:tblCellSpacing w:w="7" w:type="dxa"/>
        </w:trPr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1B59EBDD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</w:tcPr>
          <w:p w14:paraId="63BA2F1C" w14:textId="77777777" w:rsidR="00CC770E" w:rsidRPr="00CC770E" w:rsidRDefault="00CC770E" w:rsidP="00CC77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Esposizioni, autosaloni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78AE3D5B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0,30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4F74B362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0,43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B12A306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0,37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2504F0A7" w14:textId="2049489D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color w:val="000000"/>
                <w:sz w:val="20"/>
                <w:szCs w:val="20"/>
              </w:rPr>
              <w:t>0,41</w:t>
            </w:r>
          </w:p>
        </w:tc>
      </w:tr>
      <w:tr w:rsidR="00CC770E" w:rsidRPr="00CC770E" w14:paraId="4D32D5F7" w14:textId="77777777" w:rsidTr="00FE453C">
        <w:trPr>
          <w:tblCellSpacing w:w="7" w:type="dxa"/>
        </w:trPr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59730818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</w:tcPr>
          <w:p w14:paraId="2D0A5577" w14:textId="77777777" w:rsidR="00CC770E" w:rsidRPr="00CC770E" w:rsidRDefault="00CC770E" w:rsidP="00CC77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Alberghi con ristorante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007D7A6B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1,07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68CE1995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1,33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5B86A9B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1,20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4EDE9CD1" w14:textId="08C151C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color w:val="000000"/>
                <w:sz w:val="20"/>
                <w:szCs w:val="20"/>
              </w:rPr>
              <w:t>1,07</w:t>
            </w:r>
          </w:p>
        </w:tc>
      </w:tr>
      <w:tr w:rsidR="00CC770E" w:rsidRPr="00CC770E" w14:paraId="1C392655" w14:textId="77777777" w:rsidTr="00FE453C">
        <w:trPr>
          <w:tblCellSpacing w:w="7" w:type="dxa"/>
        </w:trPr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32474EFB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</w:tcPr>
          <w:p w14:paraId="74ADBC63" w14:textId="77777777" w:rsidR="00CC770E" w:rsidRPr="00CC770E" w:rsidRDefault="00CC770E" w:rsidP="00CC77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Alberghi senza ristorante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48210D90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0,80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371220DC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0,91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D835FB4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0,86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43FB56AE" w14:textId="4E7D9D6E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color w:val="000000"/>
                <w:sz w:val="20"/>
                <w:szCs w:val="20"/>
              </w:rPr>
              <w:t>0,80</w:t>
            </w:r>
          </w:p>
        </w:tc>
      </w:tr>
      <w:tr w:rsidR="00CC770E" w:rsidRPr="00CC770E" w14:paraId="74DA7A84" w14:textId="77777777" w:rsidTr="00FE453C">
        <w:trPr>
          <w:tblCellSpacing w:w="7" w:type="dxa"/>
        </w:trPr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57804B8A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</w:tcPr>
          <w:p w14:paraId="6FDEE3F7" w14:textId="77777777" w:rsidR="00CC770E" w:rsidRPr="00CC770E" w:rsidRDefault="00CC770E" w:rsidP="00CC77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Case di cura e riposo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54DC7E14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0,95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29DDAF24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1,00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894C4CE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0,98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3E4EECAD" w14:textId="5250953E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color w:val="000000"/>
                <w:sz w:val="20"/>
                <w:szCs w:val="20"/>
              </w:rPr>
              <w:t>0,95</w:t>
            </w:r>
          </w:p>
        </w:tc>
      </w:tr>
      <w:tr w:rsidR="00CC770E" w:rsidRPr="00CC770E" w14:paraId="3F8BAF80" w14:textId="77777777" w:rsidTr="00FE453C">
        <w:trPr>
          <w:tblCellSpacing w:w="7" w:type="dxa"/>
        </w:trPr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7C9B19B4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</w:tcPr>
          <w:p w14:paraId="6536030D" w14:textId="0B30762D" w:rsidR="00CC770E" w:rsidRPr="00CC770E" w:rsidRDefault="00CC770E" w:rsidP="00CC77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Uffici, agenzie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642002E1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1,00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3B1B66ED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1,13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5486F3C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1,07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66E0222B" w14:textId="097867C8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color w:val="000000"/>
                <w:sz w:val="20"/>
                <w:szCs w:val="20"/>
              </w:rPr>
              <w:t>1,11</w:t>
            </w:r>
          </w:p>
        </w:tc>
      </w:tr>
      <w:tr w:rsidR="00CC770E" w:rsidRPr="00CC770E" w14:paraId="1A498527" w14:textId="77777777" w:rsidTr="00FE453C">
        <w:trPr>
          <w:tblCellSpacing w:w="7" w:type="dxa"/>
        </w:trPr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6CD8A035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</w:tcPr>
          <w:p w14:paraId="4D8701DF" w14:textId="338CD085" w:rsidR="00CC770E" w:rsidRPr="00CC770E" w:rsidRDefault="00CC770E" w:rsidP="00CC77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Banche, istituti di credito, studi professionali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4F5FA226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0,55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22DC795A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0,58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F283A99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0,57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455CF5AB" w14:textId="7EC7A153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color w:val="000000"/>
                <w:sz w:val="20"/>
                <w:szCs w:val="20"/>
              </w:rPr>
              <w:t>0,55</w:t>
            </w:r>
          </w:p>
        </w:tc>
      </w:tr>
      <w:tr w:rsidR="00CC770E" w:rsidRPr="00CC770E" w14:paraId="703D0B20" w14:textId="77777777" w:rsidTr="00FE453C">
        <w:trPr>
          <w:tblCellSpacing w:w="7" w:type="dxa"/>
        </w:trPr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1185EF74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</w:tcPr>
          <w:p w14:paraId="5A3FF727" w14:textId="77777777" w:rsidR="00CC770E" w:rsidRPr="00CC770E" w:rsidRDefault="00CC770E" w:rsidP="00CC77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Negozi abbigliamento, calzature, libreria, cartoleria, ferramenta, e altri beni durevoli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62F96DFB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0,87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15FD15B8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1,11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936FE06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0,99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3DBBFF47" w14:textId="478C770B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color w:val="000000"/>
                <w:sz w:val="20"/>
                <w:szCs w:val="20"/>
              </w:rPr>
              <w:t>1,07</w:t>
            </w:r>
          </w:p>
        </w:tc>
      </w:tr>
      <w:tr w:rsidR="00CC770E" w:rsidRPr="00CC770E" w14:paraId="5ACC25FC" w14:textId="77777777" w:rsidTr="00FE453C">
        <w:trPr>
          <w:tblCellSpacing w:w="7" w:type="dxa"/>
        </w:trPr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70E0BDA3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11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</w:tcPr>
          <w:p w14:paraId="78D80F85" w14:textId="77777777" w:rsidR="00CC770E" w:rsidRPr="00CC770E" w:rsidRDefault="00CC770E" w:rsidP="00CC77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 xml:space="preserve">Edicola, farmacia, tabaccaio, </w:t>
            </w:r>
            <w:proofErr w:type="spellStart"/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plurilicenze</w:t>
            </w:r>
            <w:proofErr w:type="spellEnd"/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13D86485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1,07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6F94F7E3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1,52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0F6BACC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1,30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5468FD59" w14:textId="41F383F5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color w:val="000000"/>
                <w:sz w:val="20"/>
                <w:szCs w:val="20"/>
              </w:rPr>
              <w:t>1,45</w:t>
            </w:r>
          </w:p>
        </w:tc>
      </w:tr>
      <w:tr w:rsidR="00CC770E" w:rsidRPr="00CC770E" w14:paraId="0DEB53DF" w14:textId="77777777" w:rsidTr="00FE453C">
        <w:trPr>
          <w:tblCellSpacing w:w="7" w:type="dxa"/>
        </w:trPr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64DA088A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12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</w:tcPr>
          <w:p w14:paraId="1B8687BA" w14:textId="77777777" w:rsidR="00CC770E" w:rsidRPr="00CC770E" w:rsidRDefault="00CC770E" w:rsidP="00CC77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Attività artigianali tipo botteghe (falegname, idraulico, fabbro, elettricista, parrucchiere)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1311AC23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0,72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28056BB8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1,04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30243BD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0,88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38ED97F5" w14:textId="21863D0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color w:val="000000"/>
                <w:sz w:val="20"/>
                <w:szCs w:val="20"/>
              </w:rPr>
              <w:t>0,99</w:t>
            </w:r>
          </w:p>
        </w:tc>
      </w:tr>
      <w:tr w:rsidR="00CC770E" w:rsidRPr="00CC770E" w14:paraId="4335F09F" w14:textId="77777777" w:rsidTr="00FE453C">
        <w:trPr>
          <w:tblCellSpacing w:w="7" w:type="dxa"/>
        </w:trPr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17FD3887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13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</w:tcPr>
          <w:p w14:paraId="686E5474" w14:textId="77777777" w:rsidR="00CC770E" w:rsidRPr="00CC770E" w:rsidRDefault="00CC770E" w:rsidP="00CC77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Carrozzeria, autofficina, elettrauto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6BAAD5EE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0,92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13DE0BF7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1,16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87DC9FD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1,04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1CBABEC9" w14:textId="6ABEADB1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color w:val="000000"/>
                <w:sz w:val="20"/>
                <w:szCs w:val="20"/>
              </w:rPr>
              <w:t>1,12</w:t>
            </w:r>
          </w:p>
        </w:tc>
      </w:tr>
      <w:tr w:rsidR="00CC770E" w:rsidRPr="00CC770E" w14:paraId="7B61A20F" w14:textId="77777777" w:rsidTr="00FE453C">
        <w:trPr>
          <w:tblCellSpacing w:w="7" w:type="dxa"/>
        </w:trPr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075CE82B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14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</w:tcPr>
          <w:p w14:paraId="12437C63" w14:textId="77777777" w:rsidR="00CC770E" w:rsidRPr="00CC770E" w:rsidRDefault="00CC770E" w:rsidP="00CC77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Attività industriali con capannoni di produzione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42078F5F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0,43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37140C33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0,91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724CE75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0,67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7A110E61" w14:textId="7CFCFE7C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color w:val="000000"/>
                <w:sz w:val="20"/>
                <w:szCs w:val="20"/>
              </w:rPr>
              <w:t>0,84</w:t>
            </w:r>
          </w:p>
        </w:tc>
      </w:tr>
      <w:tr w:rsidR="00CC770E" w:rsidRPr="00CC770E" w14:paraId="72FB5F91" w14:textId="77777777" w:rsidTr="00FE453C">
        <w:trPr>
          <w:tblCellSpacing w:w="7" w:type="dxa"/>
        </w:trPr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6B931F58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15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</w:tcPr>
          <w:p w14:paraId="06266397" w14:textId="77777777" w:rsidR="00CC770E" w:rsidRPr="00CC770E" w:rsidRDefault="00CC770E" w:rsidP="00CC77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Attività artigianali di produzione beni specifici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09C74BA2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0,55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3DAD4D09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1,09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C711B2D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0,82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5A2C5D12" w14:textId="0E56205A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color w:val="000000"/>
                <w:sz w:val="20"/>
                <w:szCs w:val="20"/>
              </w:rPr>
              <w:t>1,01</w:t>
            </w:r>
          </w:p>
        </w:tc>
      </w:tr>
      <w:tr w:rsidR="00CC770E" w:rsidRPr="00CC770E" w14:paraId="028780B9" w14:textId="77777777" w:rsidTr="00FE453C">
        <w:trPr>
          <w:tblCellSpacing w:w="7" w:type="dxa"/>
        </w:trPr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308E2A53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16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</w:tcPr>
          <w:p w14:paraId="58FA7450" w14:textId="77777777" w:rsidR="00CC770E" w:rsidRPr="00CC770E" w:rsidRDefault="00CC770E" w:rsidP="00CC77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Ristoranti, trattorie, osterie, pizzerie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1B4D09D1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4,84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757E47DA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7,42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897677E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6,13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3369F277" w14:textId="0C272E7B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color w:val="000000"/>
                <w:sz w:val="20"/>
                <w:szCs w:val="20"/>
              </w:rPr>
              <w:t>4,84</w:t>
            </w:r>
          </w:p>
        </w:tc>
      </w:tr>
      <w:tr w:rsidR="00CC770E" w:rsidRPr="00CC770E" w14:paraId="00E0A891" w14:textId="77777777" w:rsidTr="00FE453C">
        <w:trPr>
          <w:tblCellSpacing w:w="7" w:type="dxa"/>
        </w:trPr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2361E33E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17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</w:tcPr>
          <w:p w14:paraId="7D57978A" w14:textId="77777777" w:rsidR="00CC770E" w:rsidRPr="00CC770E" w:rsidRDefault="00CC770E" w:rsidP="00CC77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Bar, caffè, pasticceria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245D8E0F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3,64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341F91EB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6,28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A2DAE40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4,96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0582AAD7" w14:textId="5FC83BD0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color w:val="000000"/>
                <w:sz w:val="20"/>
                <w:szCs w:val="20"/>
              </w:rPr>
              <w:t>3,64</w:t>
            </w:r>
          </w:p>
        </w:tc>
      </w:tr>
      <w:tr w:rsidR="00CC770E" w:rsidRPr="00CC770E" w14:paraId="41143B75" w14:textId="77777777" w:rsidTr="00FE453C">
        <w:trPr>
          <w:tblCellSpacing w:w="7" w:type="dxa"/>
        </w:trPr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45AF6777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18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</w:tcPr>
          <w:p w14:paraId="75212130" w14:textId="77777777" w:rsidR="00CC770E" w:rsidRPr="00CC770E" w:rsidRDefault="00CC770E" w:rsidP="00CC77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Supermercato, pane e pasta, macelleria, salumi e formaggi, generi alimentari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13031564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1,76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785866FB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2,38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2739A39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2,07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57F08467" w14:textId="11FBE9CE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color w:val="000000"/>
                <w:sz w:val="20"/>
                <w:szCs w:val="20"/>
              </w:rPr>
              <w:t>1,76</w:t>
            </w:r>
          </w:p>
        </w:tc>
      </w:tr>
      <w:tr w:rsidR="00CC770E" w:rsidRPr="00CC770E" w14:paraId="19085BAB" w14:textId="77777777" w:rsidTr="00FE453C">
        <w:trPr>
          <w:tblCellSpacing w:w="7" w:type="dxa"/>
        </w:trPr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4039E1C1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19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</w:tcPr>
          <w:p w14:paraId="07967252" w14:textId="77777777" w:rsidR="00CC770E" w:rsidRPr="00CC770E" w:rsidRDefault="00CC770E" w:rsidP="00CC77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Plurilicenze</w:t>
            </w:r>
            <w:proofErr w:type="spellEnd"/>
            <w:r w:rsidRPr="00CC770E">
              <w:rPr>
                <w:rFonts w:asciiTheme="minorHAnsi" w:hAnsiTheme="minorHAnsi" w:cstheme="minorHAnsi"/>
                <w:sz w:val="20"/>
                <w:szCs w:val="20"/>
              </w:rPr>
              <w:t xml:space="preserve"> alimentari e/o miste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31AC7906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1,54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40ABAEBA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2,61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55ADD5B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2,08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59EA9FFC" w14:textId="64421465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color w:val="000000"/>
                <w:sz w:val="20"/>
                <w:szCs w:val="20"/>
              </w:rPr>
              <w:t>1,54</w:t>
            </w:r>
          </w:p>
        </w:tc>
      </w:tr>
      <w:tr w:rsidR="00CC770E" w:rsidRPr="00CC770E" w14:paraId="1E44C31D" w14:textId="77777777" w:rsidTr="00FE453C">
        <w:trPr>
          <w:tblCellSpacing w:w="7" w:type="dxa"/>
        </w:trPr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70B16FC8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20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</w:tcPr>
          <w:p w14:paraId="621A427E" w14:textId="77777777" w:rsidR="00CC770E" w:rsidRPr="00CC770E" w:rsidRDefault="00CC770E" w:rsidP="00CC77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Ortofrutta, pescherie, fiori e piante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2475B8E9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6,06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53439404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10,44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2924155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8,25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1FE13897" w14:textId="09DD819F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color w:val="000000"/>
                <w:sz w:val="20"/>
                <w:szCs w:val="20"/>
              </w:rPr>
              <w:t>6,06</w:t>
            </w:r>
          </w:p>
        </w:tc>
      </w:tr>
      <w:tr w:rsidR="00CC770E" w:rsidRPr="00CC770E" w14:paraId="70DDE400" w14:textId="77777777" w:rsidTr="00FE453C">
        <w:trPr>
          <w:tblCellSpacing w:w="7" w:type="dxa"/>
        </w:trPr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4EFDE33C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21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</w:tcPr>
          <w:p w14:paraId="7D035B5F" w14:textId="77777777" w:rsidR="00CC770E" w:rsidRPr="00CC770E" w:rsidRDefault="00CC770E" w:rsidP="00CC77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Discoteche, night club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04D53EE8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1,04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03DAF345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1,64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1B35F42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1,34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595A1B80" w14:textId="6C5809A1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color w:val="000000"/>
                <w:sz w:val="20"/>
                <w:szCs w:val="20"/>
              </w:rPr>
              <w:t>1,22</w:t>
            </w:r>
          </w:p>
        </w:tc>
      </w:tr>
    </w:tbl>
    <w:p w14:paraId="5211F857" w14:textId="77777777" w:rsidR="00A17105" w:rsidRPr="00CC770E" w:rsidRDefault="00A17105" w:rsidP="00A17105">
      <w:pPr>
        <w:rPr>
          <w:rFonts w:asciiTheme="minorHAnsi" w:hAnsiTheme="minorHAnsi" w:cstheme="minorHAnsi"/>
        </w:rPr>
      </w:pPr>
    </w:p>
    <w:p w14:paraId="1B248FE1" w14:textId="77777777" w:rsidR="004B3118" w:rsidRPr="00CC770E" w:rsidRDefault="004B3118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  <w:r w:rsidRPr="00CC770E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073FF808" w14:textId="20D15289" w:rsidR="00A17105" w:rsidRPr="00CC770E" w:rsidRDefault="00A17105" w:rsidP="00A17105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  <w:r w:rsidRPr="00CC770E">
        <w:rPr>
          <w:rFonts w:asciiTheme="minorHAnsi" w:hAnsiTheme="minorHAnsi" w:cstheme="minorHAnsi"/>
          <w:b/>
          <w:sz w:val="20"/>
          <w:szCs w:val="20"/>
        </w:rPr>
        <w:lastRenderedPageBreak/>
        <w:t xml:space="preserve">Tabella 4 - Interventi di produzione kg/m 2 anno per l'attribuzione della parte variabile della tariffa alle utenze non domestiche; coefficienti </w:t>
      </w:r>
      <w:proofErr w:type="spellStart"/>
      <w:r w:rsidRPr="00CC770E">
        <w:rPr>
          <w:rFonts w:asciiTheme="minorHAnsi" w:hAnsiTheme="minorHAnsi" w:cstheme="minorHAnsi"/>
          <w:b/>
          <w:i/>
          <w:iCs/>
          <w:sz w:val="20"/>
          <w:szCs w:val="20"/>
        </w:rPr>
        <w:t>Kd</w:t>
      </w:r>
      <w:proofErr w:type="spellEnd"/>
    </w:p>
    <w:tbl>
      <w:tblPr>
        <w:tblW w:w="9593" w:type="dxa"/>
        <w:tblCellSpacing w:w="7" w:type="dxa"/>
        <w:tblInd w:w="2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6"/>
        <w:gridCol w:w="3939"/>
        <w:gridCol w:w="903"/>
        <w:gridCol w:w="1041"/>
        <w:gridCol w:w="1118"/>
        <w:gridCol w:w="1276"/>
      </w:tblGrid>
      <w:tr w:rsidR="00FE453C" w:rsidRPr="00CC770E" w14:paraId="27DE6BAA" w14:textId="77777777" w:rsidTr="00A55DAE">
        <w:trPr>
          <w:tblCellSpacing w:w="7" w:type="dxa"/>
        </w:trPr>
        <w:tc>
          <w:tcPr>
            <w:tcW w:w="129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000000" w:fill="D9D9D9"/>
            <w:vAlign w:val="center"/>
          </w:tcPr>
          <w:p w14:paraId="2623BD36" w14:textId="77777777" w:rsidR="00FE453C" w:rsidRPr="00CC770E" w:rsidRDefault="00FE453C" w:rsidP="00A55DA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Categoria</w:t>
            </w:r>
          </w:p>
        </w:tc>
        <w:tc>
          <w:tcPr>
            <w:tcW w:w="392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000000" w:fill="D9D9D9"/>
            <w:vAlign w:val="center"/>
          </w:tcPr>
          <w:p w14:paraId="441E8494" w14:textId="77777777" w:rsidR="00FE453C" w:rsidRPr="00CC770E" w:rsidRDefault="00FE453C" w:rsidP="00A55DA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Attività per comuni &lt; 5.000 abitanti</w:t>
            </w:r>
          </w:p>
        </w:tc>
        <w:tc>
          <w:tcPr>
            <w:tcW w:w="4317" w:type="dxa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000000" w:fill="D9D9D9"/>
          </w:tcPr>
          <w:p w14:paraId="61D0F1F0" w14:textId="238794F2" w:rsidR="00FE453C" w:rsidRPr="00CC770E" w:rsidRDefault="00FE453C" w:rsidP="00A55DA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CC770E">
              <w:rPr>
                <w:rFonts w:asciiTheme="minorHAnsi" w:hAnsiTheme="minorHAnsi" w:cstheme="minorHAnsi"/>
                <w:i/>
                <w:sz w:val="20"/>
                <w:szCs w:val="20"/>
              </w:rPr>
              <w:t>Kd</w:t>
            </w:r>
            <w:proofErr w:type="spellEnd"/>
            <w:r w:rsidRPr="00CC770E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Coefficiente produzione Kg/</w:t>
            </w:r>
            <w:r w:rsidR="00CC770E">
              <w:rPr>
                <w:rFonts w:asciiTheme="minorHAnsi" w:hAnsiTheme="minorHAnsi" w:cstheme="minorHAnsi"/>
                <w:i/>
                <w:sz w:val="20"/>
                <w:szCs w:val="20"/>
              </w:rPr>
              <w:t>mq</w:t>
            </w:r>
            <w:r w:rsidRPr="00CC770E">
              <w:rPr>
                <w:rFonts w:asciiTheme="minorHAnsi" w:hAnsiTheme="minorHAnsi" w:cstheme="minorHAnsi"/>
                <w:i/>
                <w:sz w:val="20"/>
                <w:szCs w:val="20"/>
                <w:vertAlign w:val="superscript"/>
              </w:rPr>
              <w:t xml:space="preserve"> </w:t>
            </w:r>
            <w:r w:rsidRPr="00CC770E">
              <w:rPr>
                <w:rFonts w:asciiTheme="minorHAnsi" w:hAnsiTheme="minorHAnsi" w:cstheme="minorHAnsi"/>
                <w:i/>
                <w:sz w:val="20"/>
                <w:szCs w:val="20"/>
              </w:rPr>
              <w:t>anno</w:t>
            </w:r>
          </w:p>
        </w:tc>
      </w:tr>
      <w:tr w:rsidR="00FE453C" w:rsidRPr="00CC770E" w14:paraId="476D00B8" w14:textId="77777777" w:rsidTr="00A55DAE">
        <w:trPr>
          <w:tblCellSpacing w:w="7" w:type="dxa"/>
        </w:trPr>
        <w:tc>
          <w:tcPr>
            <w:tcW w:w="129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000000" w:fill="D9D9D9"/>
            <w:vAlign w:val="center"/>
          </w:tcPr>
          <w:p w14:paraId="1AD52CAE" w14:textId="77777777" w:rsidR="00FE453C" w:rsidRPr="00CC770E" w:rsidRDefault="00FE453C" w:rsidP="00A55DA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2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000000" w:fill="D9D9D9"/>
            <w:vAlign w:val="center"/>
          </w:tcPr>
          <w:p w14:paraId="7F1FD378" w14:textId="77777777" w:rsidR="00FE453C" w:rsidRPr="00CC770E" w:rsidRDefault="00FE453C" w:rsidP="00A55DA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17" w:type="dxa"/>
            <w:gridSpan w:val="4"/>
            <w:tcBorders>
              <w:left w:val="outset" w:sz="6" w:space="0" w:color="auto"/>
              <w:right w:val="outset" w:sz="6" w:space="0" w:color="auto"/>
            </w:tcBorders>
            <w:shd w:val="clear" w:color="000000" w:fill="D9D9D9"/>
          </w:tcPr>
          <w:p w14:paraId="03008EA5" w14:textId="77777777" w:rsidR="00FE453C" w:rsidRPr="00CC770E" w:rsidRDefault="00FE453C" w:rsidP="00A55DA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Nord</w:t>
            </w:r>
          </w:p>
        </w:tc>
      </w:tr>
      <w:tr w:rsidR="00FE453C" w:rsidRPr="00CC770E" w14:paraId="76DD653A" w14:textId="77777777" w:rsidTr="00A55DAE">
        <w:trPr>
          <w:tblCellSpacing w:w="7" w:type="dxa"/>
        </w:trPr>
        <w:tc>
          <w:tcPr>
            <w:tcW w:w="129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D9D9D9"/>
            <w:vAlign w:val="center"/>
          </w:tcPr>
          <w:p w14:paraId="3BC17634" w14:textId="77777777" w:rsidR="00FE453C" w:rsidRPr="00CC770E" w:rsidRDefault="00FE453C" w:rsidP="00A55DA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2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D9D9D9"/>
            <w:vAlign w:val="center"/>
          </w:tcPr>
          <w:p w14:paraId="07E06DD4" w14:textId="77777777" w:rsidR="00FE453C" w:rsidRPr="00CC770E" w:rsidRDefault="00FE453C" w:rsidP="00A55DA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D9D9D9"/>
            <w:vAlign w:val="center"/>
          </w:tcPr>
          <w:p w14:paraId="47E215B0" w14:textId="77777777" w:rsidR="00FE453C" w:rsidRPr="00CC770E" w:rsidRDefault="00FE453C" w:rsidP="00A55DA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min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D9D9D9"/>
            <w:vAlign w:val="center"/>
          </w:tcPr>
          <w:p w14:paraId="4766D934" w14:textId="77777777" w:rsidR="00FE453C" w:rsidRPr="00CC770E" w:rsidRDefault="00FE453C" w:rsidP="00A55DA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max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  <w:vAlign w:val="center"/>
          </w:tcPr>
          <w:p w14:paraId="4FA778AE" w14:textId="77777777" w:rsidR="00FE453C" w:rsidRPr="00CC770E" w:rsidRDefault="00FE453C" w:rsidP="00A55DA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D9D9D9" w:themeFill="background1" w:themeFillShade="D9"/>
              </w:rPr>
              <w:t>medi</w:t>
            </w:r>
            <w:r w:rsidRPr="00CC77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66CD8E6A" w14:textId="6080DDFA" w:rsidR="00FE453C" w:rsidRPr="00CC770E" w:rsidRDefault="00FE453C" w:rsidP="00A55DA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Adottato </w:t>
            </w:r>
            <w:r w:rsidR="002C4195" w:rsidRPr="00CC77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3E6DD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</w:t>
            </w:r>
          </w:p>
        </w:tc>
      </w:tr>
      <w:tr w:rsidR="00CC770E" w:rsidRPr="00CC770E" w14:paraId="483C2424" w14:textId="77777777" w:rsidTr="00FE453C">
        <w:trPr>
          <w:tblCellSpacing w:w="7" w:type="dxa"/>
        </w:trPr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2681516A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</w:tcPr>
          <w:p w14:paraId="4A1D2659" w14:textId="77777777" w:rsidR="00CC770E" w:rsidRPr="00CC770E" w:rsidRDefault="00CC770E" w:rsidP="00CC77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Musei, biblioteche, scuole, associazioni, luoghi di culto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5B55122D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2,60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69A72D20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4,20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D7B0A3A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3,40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0444389A" w14:textId="7EF5E164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color w:val="000000"/>
                <w:sz w:val="20"/>
                <w:szCs w:val="20"/>
              </w:rPr>
              <w:t>3,96</w:t>
            </w:r>
          </w:p>
        </w:tc>
      </w:tr>
      <w:tr w:rsidR="00CC770E" w:rsidRPr="00CC770E" w14:paraId="2BF9775A" w14:textId="77777777" w:rsidTr="00FE453C">
        <w:trPr>
          <w:tblCellSpacing w:w="7" w:type="dxa"/>
        </w:trPr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46435BC2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</w:tcPr>
          <w:p w14:paraId="212403C9" w14:textId="77777777" w:rsidR="00CC770E" w:rsidRPr="00CC770E" w:rsidRDefault="00CC770E" w:rsidP="00CC77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Campeggi, distributori carburanti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7DB1F57B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5,51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2F236A1E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6,55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CAAD33E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6,03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4076E344" w14:textId="32A1BF50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color w:val="000000"/>
                <w:sz w:val="20"/>
                <w:szCs w:val="20"/>
              </w:rPr>
              <w:t>6,39</w:t>
            </w:r>
          </w:p>
        </w:tc>
      </w:tr>
      <w:tr w:rsidR="00CC770E" w:rsidRPr="00CC770E" w14:paraId="1C8DD545" w14:textId="77777777" w:rsidTr="00FE453C">
        <w:trPr>
          <w:tblCellSpacing w:w="7" w:type="dxa"/>
        </w:trPr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1C6494C2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</w:tcPr>
          <w:p w14:paraId="59ABA0E1" w14:textId="77777777" w:rsidR="00CC770E" w:rsidRPr="00CC770E" w:rsidRDefault="00CC770E" w:rsidP="00CC77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Stabilimenti balneari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2847BFBE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3,11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639393FE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5,20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FA16B6A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4,16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5EA289D0" w14:textId="4F87FE41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color w:val="000000"/>
                <w:sz w:val="20"/>
                <w:szCs w:val="20"/>
              </w:rPr>
              <w:t>3,11</w:t>
            </w:r>
          </w:p>
        </w:tc>
      </w:tr>
      <w:tr w:rsidR="00CC770E" w:rsidRPr="00CC770E" w14:paraId="2CB4D2E9" w14:textId="77777777" w:rsidTr="00FE453C">
        <w:trPr>
          <w:tblCellSpacing w:w="7" w:type="dxa"/>
        </w:trPr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083B7057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</w:tcPr>
          <w:p w14:paraId="6B517CE4" w14:textId="77777777" w:rsidR="00CC770E" w:rsidRPr="00CC770E" w:rsidRDefault="00CC770E" w:rsidP="00CC77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Esposizioni, autosaloni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30311504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2,50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65FFFA5D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3,55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834BFAB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3,03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0AA9BC98" w14:textId="2574460D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color w:val="000000"/>
                <w:sz w:val="20"/>
                <w:szCs w:val="20"/>
              </w:rPr>
              <w:t>3,39</w:t>
            </w:r>
          </w:p>
        </w:tc>
      </w:tr>
      <w:tr w:rsidR="00CC770E" w:rsidRPr="00CC770E" w14:paraId="74136257" w14:textId="77777777" w:rsidTr="00FE453C">
        <w:trPr>
          <w:tblCellSpacing w:w="7" w:type="dxa"/>
        </w:trPr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300BF742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</w:tcPr>
          <w:p w14:paraId="561964CF" w14:textId="77777777" w:rsidR="00CC770E" w:rsidRPr="00CC770E" w:rsidRDefault="00CC770E" w:rsidP="00CC77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Alberghi con ristorante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273D3E21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8,79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73854529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10,93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ABB398B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9,86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5B9B68E1" w14:textId="1B2DFEB6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color w:val="000000"/>
                <w:sz w:val="20"/>
                <w:szCs w:val="20"/>
              </w:rPr>
              <w:t>8,79</w:t>
            </w:r>
          </w:p>
        </w:tc>
      </w:tr>
      <w:tr w:rsidR="00CC770E" w:rsidRPr="00CC770E" w14:paraId="5B04C737" w14:textId="77777777" w:rsidTr="00FE453C">
        <w:trPr>
          <w:tblCellSpacing w:w="7" w:type="dxa"/>
        </w:trPr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26B0A54F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</w:tcPr>
          <w:p w14:paraId="61C28B5C" w14:textId="77777777" w:rsidR="00CC770E" w:rsidRPr="00CC770E" w:rsidRDefault="00CC770E" w:rsidP="00CC77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Alberghi senza ristorante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7F692315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6,55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7F73D496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7,49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9AF775B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7,02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7B829115" w14:textId="3894559C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color w:val="000000"/>
                <w:sz w:val="20"/>
                <w:szCs w:val="20"/>
              </w:rPr>
              <w:t>6,55</w:t>
            </w:r>
          </w:p>
        </w:tc>
      </w:tr>
      <w:tr w:rsidR="00CC770E" w:rsidRPr="00CC770E" w14:paraId="636780CC" w14:textId="77777777" w:rsidTr="00FE453C">
        <w:trPr>
          <w:tblCellSpacing w:w="7" w:type="dxa"/>
        </w:trPr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615B7B18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</w:tcPr>
          <w:p w14:paraId="0D8E3A10" w14:textId="77777777" w:rsidR="00CC770E" w:rsidRPr="00CC770E" w:rsidRDefault="00CC770E" w:rsidP="00CC77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Case di cura e riposo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24563255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7,82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19D5BB67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8,19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7830DB3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8,01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39B1571B" w14:textId="3336F59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sz w:val="20"/>
                <w:szCs w:val="20"/>
              </w:rPr>
              <w:t>7,82</w:t>
            </w:r>
          </w:p>
        </w:tc>
      </w:tr>
      <w:tr w:rsidR="00CC770E" w:rsidRPr="00CC770E" w14:paraId="5F8998A1" w14:textId="77777777" w:rsidTr="00FE453C">
        <w:trPr>
          <w:tblCellSpacing w:w="7" w:type="dxa"/>
        </w:trPr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14C4F1B9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</w:tcPr>
          <w:p w14:paraId="6279F0FD" w14:textId="28CD3662" w:rsidR="00CC770E" w:rsidRPr="00CC770E" w:rsidRDefault="00CC770E" w:rsidP="00CC77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Uffici, agenzie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7B1F0F3F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8,21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7198CEF5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9,30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E487C93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8,76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0DDFD8B7" w14:textId="4C14D108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color w:val="000000"/>
                <w:sz w:val="20"/>
                <w:szCs w:val="20"/>
              </w:rPr>
              <w:t>9,14</w:t>
            </w:r>
          </w:p>
        </w:tc>
      </w:tr>
      <w:tr w:rsidR="00CC770E" w:rsidRPr="00CC770E" w14:paraId="0477A405" w14:textId="77777777" w:rsidTr="00FE453C">
        <w:trPr>
          <w:tblCellSpacing w:w="7" w:type="dxa"/>
        </w:trPr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3CB14283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</w:tcPr>
          <w:p w14:paraId="77517640" w14:textId="23377006" w:rsidR="00CC770E" w:rsidRPr="00CC770E" w:rsidRDefault="00CC770E" w:rsidP="00CC77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Banche, istituti di credito e studi professionali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0B326D37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4,50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2894831D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4,78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476C8D9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4,64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3C041A74" w14:textId="0C9A3E1E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color w:val="000000"/>
                <w:sz w:val="20"/>
                <w:szCs w:val="20"/>
              </w:rPr>
              <w:t>4,50</w:t>
            </w:r>
          </w:p>
        </w:tc>
      </w:tr>
      <w:tr w:rsidR="00CC770E" w:rsidRPr="00CC770E" w14:paraId="57CD1139" w14:textId="77777777" w:rsidTr="00FE453C">
        <w:trPr>
          <w:tblCellSpacing w:w="7" w:type="dxa"/>
        </w:trPr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7CDBF90D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</w:tcPr>
          <w:p w14:paraId="1DEE727E" w14:textId="77777777" w:rsidR="00CC770E" w:rsidRPr="00CC770E" w:rsidRDefault="00CC770E" w:rsidP="00CC77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Negozi abbigliamento, calzature, libreria, cartoleria, ferramenta, e altri beni durevoli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5FAB0E88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7,11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4059718A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9,12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26597D2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8,12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4E7E2137" w14:textId="04790E9F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color w:val="000000"/>
                <w:sz w:val="20"/>
                <w:szCs w:val="20"/>
              </w:rPr>
              <w:t>8,82</w:t>
            </w:r>
          </w:p>
        </w:tc>
      </w:tr>
      <w:tr w:rsidR="00CC770E" w:rsidRPr="00CC770E" w14:paraId="55E01BB1" w14:textId="77777777" w:rsidTr="00FE453C">
        <w:trPr>
          <w:tblCellSpacing w:w="7" w:type="dxa"/>
        </w:trPr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711A942A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11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</w:tcPr>
          <w:p w14:paraId="23B31502" w14:textId="77777777" w:rsidR="00CC770E" w:rsidRPr="00CC770E" w:rsidRDefault="00CC770E" w:rsidP="00CC77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 xml:space="preserve">Edicola, farmacia, tabaccaio, </w:t>
            </w:r>
            <w:proofErr w:type="spellStart"/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plurilicenze</w:t>
            </w:r>
            <w:proofErr w:type="spellEnd"/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2839AA0C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8,80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473D4A4D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12,45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55851CE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10,63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7846F98A" w14:textId="3617D23B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color w:val="000000"/>
                <w:sz w:val="20"/>
                <w:szCs w:val="20"/>
              </w:rPr>
              <w:t>11,90</w:t>
            </w:r>
          </w:p>
        </w:tc>
      </w:tr>
      <w:tr w:rsidR="00CC770E" w:rsidRPr="00CC770E" w14:paraId="14135755" w14:textId="77777777" w:rsidTr="00FE453C">
        <w:trPr>
          <w:tblCellSpacing w:w="7" w:type="dxa"/>
        </w:trPr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1193392F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12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</w:tcPr>
          <w:p w14:paraId="5805786B" w14:textId="77777777" w:rsidR="00CC770E" w:rsidRPr="00CC770E" w:rsidRDefault="00CC770E" w:rsidP="00CC77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Attività artigianali tipo botteghe (falegname, idraulico, fabbro, elettricista, parrucchiere)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64E9917D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5,90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6F7F4279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8,50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026028A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7,20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4D3C0EDF" w14:textId="6791F760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color w:val="000000"/>
                <w:sz w:val="20"/>
                <w:szCs w:val="20"/>
              </w:rPr>
              <w:t>8,11</w:t>
            </w:r>
          </w:p>
        </w:tc>
      </w:tr>
      <w:tr w:rsidR="00CC770E" w:rsidRPr="00CC770E" w14:paraId="573F45B5" w14:textId="77777777" w:rsidTr="00FE453C">
        <w:trPr>
          <w:tblCellSpacing w:w="7" w:type="dxa"/>
        </w:trPr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450A2355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13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</w:tcPr>
          <w:p w14:paraId="30FA4A59" w14:textId="77777777" w:rsidR="00CC770E" w:rsidRPr="00CC770E" w:rsidRDefault="00CC770E" w:rsidP="00CC77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Carrozzeria, autofficina, elettrauto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0D030357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7,55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47A3CD43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9,48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2066711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8,52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7AACEE4F" w14:textId="5F3B1E82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color w:val="000000"/>
                <w:sz w:val="20"/>
                <w:szCs w:val="20"/>
              </w:rPr>
              <w:t>9,19</w:t>
            </w:r>
          </w:p>
        </w:tc>
      </w:tr>
      <w:tr w:rsidR="00CC770E" w:rsidRPr="00CC770E" w14:paraId="5290AD0A" w14:textId="77777777" w:rsidTr="00FE453C">
        <w:trPr>
          <w:tblCellSpacing w:w="7" w:type="dxa"/>
        </w:trPr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31621815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14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</w:tcPr>
          <w:p w14:paraId="1B42A39D" w14:textId="77777777" w:rsidR="00CC770E" w:rsidRPr="00CC770E" w:rsidRDefault="00CC770E" w:rsidP="00CC77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Attività industriali con capannoni di produzione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668B8A89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3,50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124E9512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7,50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BB98B35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5,50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481E6EE2" w14:textId="13ED93F3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color w:val="000000"/>
                <w:sz w:val="20"/>
                <w:szCs w:val="20"/>
              </w:rPr>
              <w:t>6,90</w:t>
            </w:r>
          </w:p>
        </w:tc>
      </w:tr>
      <w:tr w:rsidR="00CC770E" w:rsidRPr="00CC770E" w14:paraId="40861FFD" w14:textId="77777777" w:rsidTr="00FE453C">
        <w:trPr>
          <w:tblCellSpacing w:w="7" w:type="dxa"/>
        </w:trPr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134B49C7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15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</w:tcPr>
          <w:p w14:paraId="4A5A1569" w14:textId="77777777" w:rsidR="00CC770E" w:rsidRPr="00CC770E" w:rsidRDefault="00CC770E" w:rsidP="00CC77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Attività artigianali di produzione beni specifici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7CF426DF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4,50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3D842F06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8,92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30CD652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6,71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6E86B2CC" w14:textId="7CCC43E3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color w:val="000000"/>
                <w:sz w:val="20"/>
                <w:szCs w:val="20"/>
              </w:rPr>
              <w:t>8,26</w:t>
            </w:r>
          </w:p>
        </w:tc>
      </w:tr>
      <w:tr w:rsidR="00CC770E" w:rsidRPr="00CC770E" w14:paraId="0C0C0EF9" w14:textId="77777777" w:rsidTr="00FE453C">
        <w:trPr>
          <w:tblCellSpacing w:w="7" w:type="dxa"/>
        </w:trPr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74860BB1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16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</w:tcPr>
          <w:p w14:paraId="557B7CE3" w14:textId="77777777" w:rsidR="00CC770E" w:rsidRPr="00CC770E" w:rsidRDefault="00CC770E" w:rsidP="00CC77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Ristoranti, trattorie, osterie, pizzerie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7D72E667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39,67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3BFE0ABC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60,88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BEE97F4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50,28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2B483453" w14:textId="3CD2BF0F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color w:val="000000"/>
                <w:sz w:val="20"/>
                <w:szCs w:val="20"/>
              </w:rPr>
              <w:t>39,67</w:t>
            </w:r>
          </w:p>
        </w:tc>
      </w:tr>
      <w:tr w:rsidR="00CC770E" w:rsidRPr="00CC770E" w14:paraId="62C7AF13" w14:textId="77777777" w:rsidTr="00FE453C">
        <w:trPr>
          <w:tblCellSpacing w:w="7" w:type="dxa"/>
        </w:trPr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45A7307C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17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</w:tcPr>
          <w:p w14:paraId="39FBF092" w14:textId="77777777" w:rsidR="00CC770E" w:rsidRPr="00CC770E" w:rsidRDefault="00CC770E" w:rsidP="00CC77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Bar, caffè, pasticceria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1148DD9E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29,82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336AC24D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51,47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1ACDDE4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40,65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7FC9261A" w14:textId="04D96AAC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color w:val="000000"/>
                <w:sz w:val="20"/>
                <w:szCs w:val="20"/>
              </w:rPr>
              <w:t>29,42</w:t>
            </w:r>
          </w:p>
        </w:tc>
      </w:tr>
      <w:tr w:rsidR="00CC770E" w:rsidRPr="00CC770E" w14:paraId="112F7007" w14:textId="77777777" w:rsidTr="00FE453C">
        <w:trPr>
          <w:tblCellSpacing w:w="7" w:type="dxa"/>
        </w:trPr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21946104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18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</w:tcPr>
          <w:p w14:paraId="545AAC9F" w14:textId="77777777" w:rsidR="00CC770E" w:rsidRPr="00CC770E" w:rsidRDefault="00CC770E" w:rsidP="00CC77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Supermercato, pane e pasta, macelleria, salumi e formaggi, generi alimentari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359D2542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14,43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68AB121E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19,55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5E2EB22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16,99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6D632FD8" w14:textId="1828C63F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color w:val="000000"/>
                <w:sz w:val="20"/>
                <w:szCs w:val="20"/>
              </w:rPr>
              <w:t>14,43</w:t>
            </w:r>
          </w:p>
        </w:tc>
      </w:tr>
      <w:tr w:rsidR="00CC770E" w:rsidRPr="00CC770E" w14:paraId="50A4785C" w14:textId="77777777" w:rsidTr="00FE453C">
        <w:trPr>
          <w:tblCellSpacing w:w="7" w:type="dxa"/>
        </w:trPr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63E96813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19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</w:tcPr>
          <w:p w14:paraId="0C4A8F33" w14:textId="77777777" w:rsidR="00CC770E" w:rsidRPr="00CC770E" w:rsidRDefault="00CC770E" w:rsidP="00CC77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Plurilicenze</w:t>
            </w:r>
            <w:proofErr w:type="spellEnd"/>
            <w:r w:rsidRPr="00CC770E">
              <w:rPr>
                <w:rFonts w:asciiTheme="minorHAnsi" w:hAnsiTheme="minorHAnsi" w:cstheme="minorHAnsi"/>
                <w:sz w:val="20"/>
                <w:szCs w:val="20"/>
              </w:rPr>
              <w:t xml:space="preserve"> alimentari e/o miste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23645964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12,59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5BC61E34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21,41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A8198AA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17,00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38CAA18D" w14:textId="08F6FCB8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color w:val="000000"/>
                <w:sz w:val="20"/>
                <w:szCs w:val="20"/>
              </w:rPr>
              <w:t>12,59</w:t>
            </w:r>
          </w:p>
        </w:tc>
      </w:tr>
      <w:tr w:rsidR="00CC770E" w:rsidRPr="00CC770E" w14:paraId="7CB9AA68" w14:textId="77777777" w:rsidTr="00FE453C">
        <w:trPr>
          <w:tblCellSpacing w:w="7" w:type="dxa"/>
        </w:trPr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50AA4EF7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20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</w:tcPr>
          <w:p w14:paraId="30A44900" w14:textId="77777777" w:rsidR="00CC770E" w:rsidRPr="00CC770E" w:rsidRDefault="00CC770E" w:rsidP="00CC77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Ortofrutta, pescherie, fiori e piante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299154BA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49,72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476C213C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85,60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A43E772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67,66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3A12C26D" w14:textId="579AF688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color w:val="000000"/>
                <w:sz w:val="20"/>
                <w:szCs w:val="20"/>
              </w:rPr>
              <w:t>49,72</w:t>
            </w:r>
          </w:p>
        </w:tc>
      </w:tr>
      <w:tr w:rsidR="00CC770E" w:rsidRPr="00CC770E" w14:paraId="274785DF" w14:textId="77777777" w:rsidTr="00FE453C">
        <w:trPr>
          <w:tblCellSpacing w:w="7" w:type="dxa"/>
        </w:trPr>
        <w:tc>
          <w:tcPr>
            <w:tcW w:w="1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79CB5DAD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b/>
                <w:sz w:val="20"/>
                <w:szCs w:val="20"/>
              </w:rPr>
              <w:t>21</w:t>
            </w:r>
          </w:p>
        </w:tc>
        <w:tc>
          <w:tcPr>
            <w:tcW w:w="3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</w:tcPr>
          <w:p w14:paraId="09D5A678" w14:textId="77777777" w:rsidR="00CC770E" w:rsidRPr="00CC770E" w:rsidRDefault="00CC770E" w:rsidP="00CC77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Discoteche, night club</w:t>
            </w:r>
          </w:p>
        </w:tc>
        <w:tc>
          <w:tcPr>
            <w:tcW w:w="8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645FFD5E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8,56</w:t>
            </w:r>
          </w:p>
        </w:tc>
        <w:tc>
          <w:tcPr>
            <w:tcW w:w="10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000000" w:fill="FFFFFF"/>
            <w:vAlign w:val="center"/>
          </w:tcPr>
          <w:p w14:paraId="5187ECB1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13,45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6903191" w14:textId="77777777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70E">
              <w:rPr>
                <w:rFonts w:asciiTheme="minorHAnsi" w:hAnsiTheme="minorHAnsi" w:cstheme="minorHAnsi"/>
                <w:sz w:val="20"/>
                <w:szCs w:val="20"/>
              </w:rPr>
              <w:t>11,01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599" w:themeFill="accent4" w:themeFillTint="66"/>
            <w:vAlign w:val="center"/>
          </w:tcPr>
          <w:p w14:paraId="44CA7DC3" w14:textId="202B0C70" w:rsidR="00CC770E" w:rsidRPr="00CC770E" w:rsidRDefault="00CC770E" w:rsidP="00CC77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70E">
              <w:rPr>
                <w:rFonts w:cs="Calibri"/>
                <w:b/>
                <w:bCs/>
                <w:color w:val="000000"/>
                <w:sz w:val="20"/>
                <w:szCs w:val="20"/>
              </w:rPr>
              <w:t>10,03</w:t>
            </w:r>
          </w:p>
        </w:tc>
      </w:tr>
    </w:tbl>
    <w:p w14:paraId="5950E3AF" w14:textId="77777777" w:rsidR="00971A13" w:rsidRPr="00CC770E" w:rsidRDefault="00971A13" w:rsidP="00FE453C">
      <w:pPr>
        <w:spacing w:after="0" w:line="240" w:lineRule="auto"/>
        <w:rPr>
          <w:rFonts w:asciiTheme="minorHAnsi" w:hAnsiTheme="minorHAnsi" w:cstheme="minorHAnsi"/>
        </w:rPr>
      </w:pPr>
    </w:p>
    <w:sectPr w:rsidR="00971A13" w:rsidRPr="00CC770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2878D8"/>
    <w:multiLevelType w:val="hybridMultilevel"/>
    <w:tmpl w:val="81368D58"/>
    <w:lvl w:ilvl="0" w:tplc="D2DCC67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BF13AB"/>
    <w:multiLevelType w:val="hybridMultilevel"/>
    <w:tmpl w:val="C9EE5C24"/>
    <w:lvl w:ilvl="0" w:tplc="319ED6B0">
      <w:start w:val="3"/>
      <w:numFmt w:val="bullet"/>
      <w:lvlText w:val="•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44249F"/>
    <w:multiLevelType w:val="hybridMultilevel"/>
    <w:tmpl w:val="519C446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4188694">
    <w:abstractNumId w:val="2"/>
  </w:num>
  <w:num w:numId="2" w16cid:durableId="1602910459">
    <w:abstractNumId w:val="1"/>
  </w:num>
  <w:num w:numId="3" w16cid:durableId="1579290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54"/>
    <w:rsid w:val="0007291E"/>
    <w:rsid w:val="002710EA"/>
    <w:rsid w:val="002C4195"/>
    <w:rsid w:val="002E2C93"/>
    <w:rsid w:val="002F639E"/>
    <w:rsid w:val="003A5954"/>
    <w:rsid w:val="003B188B"/>
    <w:rsid w:val="003E6DDF"/>
    <w:rsid w:val="0043288F"/>
    <w:rsid w:val="0043735A"/>
    <w:rsid w:val="004B3118"/>
    <w:rsid w:val="004B7F07"/>
    <w:rsid w:val="00571F80"/>
    <w:rsid w:val="0059782C"/>
    <w:rsid w:val="006D58EF"/>
    <w:rsid w:val="00795160"/>
    <w:rsid w:val="00873B7A"/>
    <w:rsid w:val="008A6CAA"/>
    <w:rsid w:val="00971A13"/>
    <w:rsid w:val="00976C3C"/>
    <w:rsid w:val="009B75D0"/>
    <w:rsid w:val="00A17105"/>
    <w:rsid w:val="00AA668D"/>
    <w:rsid w:val="00AF1F0F"/>
    <w:rsid w:val="00B162C5"/>
    <w:rsid w:val="00B6238B"/>
    <w:rsid w:val="00BC38D5"/>
    <w:rsid w:val="00C07C7E"/>
    <w:rsid w:val="00C363C1"/>
    <w:rsid w:val="00C90B7F"/>
    <w:rsid w:val="00CA5F75"/>
    <w:rsid w:val="00CC770E"/>
    <w:rsid w:val="00CE6E7B"/>
    <w:rsid w:val="00D10CE6"/>
    <w:rsid w:val="00D111F3"/>
    <w:rsid w:val="00D24701"/>
    <w:rsid w:val="00DC327C"/>
    <w:rsid w:val="00ED0BF4"/>
    <w:rsid w:val="00FE453C"/>
    <w:rsid w:val="00FF0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E6F91"/>
  <w15:chartTrackingRefBased/>
  <w15:docId w15:val="{AD526EF8-6ABC-465A-9EBB-4BF84B216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A595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A5954"/>
    <w:pPr>
      <w:ind w:left="720"/>
      <w:contextualSpacing/>
    </w:pPr>
  </w:style>
  <w:style w:type="table" w:styleId="Tabellagriglia5scura-colore1">
    <w:name w:val="Grid Table 5 Dark Accent 1"/>
    <w:basedOn w:val="Tabellanormale"/>
    <w:uiPriority w:val="50"/>
    <w:rsid w:val="003A595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0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23927-5AA0-4986-A872-938B6FC8C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835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tributi</cp:lastModifiedBy>
  <cp:revision>3</cp:revision>
  <dcterms:created xsi:type="dcterms:W3CDTF">2024-04-21T07:57:00Z</dcterms:created>
  <dcterms:modified xsi:type="dcterms:W3CDTF">2024-05-08T14:45:00Z</dcterms:modified>
</cp:coreProperties>
</file>